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7B8D" w14:textId="377FB62D" w:rsidR="006878C1" w:rsidRPr="00A03F33" w:rsidRDefault="006878C1" w:rsidP="001E7E13">
      <w:pPr>
        <w:jc w:val="center"/>
        <w:rPr>
          <w:rFonts w:asciiTheme="minorHAnsi" w:eastAsiaTheme="minorEastAsia" w:hAnsiTheme="minorHAnsi" w:cstheme="minorBidi"/>
          <w:sz w:val="22"/>
          <w:szCs w:val="22"/>
        </w:rPr>
      </w:pPr>
      <w:r w:rsidRPr="00A03F33">
        <w:rPr>
          <w:noProof/>
        </w:rPr>
        <w:drawing>
          <wp:inline distT="0" distB="0" distL="0" distR="0" wp14:anchorId="16711623" wp14:editId="1D0B631B">
            <wp:extent cx="3151885" cy="1127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51885" cy="1127125"/>
                    </a:xfrm>
                    <a:prstGeom prst="rect">
                      <a:avLst/>
                    </a:prstGeom>
                    <a:noFill/>
                  </pic:spPr>
                </pic:pic>
              </a:graphicData>
            </a:graphic>
          </wp:inline>
        </w:drawing>
      </w:r>
    </w:p>
    <w:p w14:paraId="03198948" w14:textId="77777777" w:rsidR="006878C1" w:rsidRPr="00A03F33" w:rsidRDefault="006878C1" w:rsidP="0BB057B6">
      <w:pPr>
        <w:shd w:val="clear" w:color="auto" w:fill="FFFFFF" w:themeFill="background1"/>
        <w:jc w:val="center"/>
        <w:rPr>
          <w:rFonts w:asciiTheme="minorHAnsi" w:eastAsiaTheme="minorEastAsia" w:hAnsiTheme="minorHAnsi" w:cstheme="minorBidi"/>
          <w:b/>
          <w:bCs/>
          <w:sz w:val="28"/>
          <w:szCs w:val="28"/>
        </w:rPr>
      </w:pPr>
    </w:p>
    <w:p w14:paraId="7053082D" w14:textId="50CC2291" w:rsidR="006878C1" w:rsidRPr="00A03F33" w:rsidRDefault="00597B41" w:rsidP="00FD09EC">
      <w:pPr>
        <w:shd w:val="clear" w:color="auto" w:fill="FFFFFF" w:themeFill="background1"/>
        <w:jc w:val="center"/>
        <w:rPr>
          <w:rFonts w:asciiTheme="minorHAnsi" w:eastAsiaTheme="minorEastAsia" w:hAnsiTheme="minorHAnsi" w:cstheme="minorBidi"/>
          <w:b/>
          <w:bCs/>
          <w:sz w:val="28"/>
          <w:szCs w:val="28"/>
        </w:rPr>
      </w:pPr>
      <w:r w:rsidRPr="00A03F33">
        <w:rPr>
          <w:rFonts w:asciiTheme="minorHAnsi" w:hAnsiTheme="minorHAnsi" w:cstheme="minorBidi"/>
          <w:b/>
          <w:bCs/>
          <w:color w:val="3C6EB6"/>
          <w:sz w:val="40"/>
          <w:szCs w:val="40"/>
        </w:rPr>
        <w:t>Application for the Queen’s Nurse Programme 2024</w:t>
      </w:r>
    </w:p>
    <w:p w14:paraId="7911D0EB" w14:textId="2549A61E" w:rsidR="0069029C" w:rsidRPr="00A03F33" w:rsidRDefault="0069029C" w:rsidP="0069029C">
      <w:pPr>
        <w:spacing w:before="88" w:line="384" w:lineRule="auto"/>
        <w:ind w:left="2225" w:right="2284" w:hanging="20"/>
        <w:jc w:val="center"/>
        <w:rPr>
          <w:rFonts w:asciiTheme="minorHAnsi" w:hAnsiTheme="minorHAnsi" w:cstheme="minorBidi"/>
          <w:b/>
          <w:bCs/>
          <w:color w:val="3C6EB6"/>
          <w:sz w:val="40"/>
          <w:szCs w:val="40"/>
        </w:rPr>
      </w:pPr>
      <w:r w:rsidRPr="00A03F33">
        <w:rPr>
          <w:rFonts w:asciiTheme="minorHAnsi" w:hAnsiTheme="minorHAnsi" w:cstheme="minorBidi"/>
          <w:color w:val="3C6EB6"/>
          <w:sz w:val="40"/>
          <w:szCs w:val="40"/>
        </w:rPr>
        <w:t xml:space="preserve">Guidance for </w:t>
      </w:r>
      <w:r w:rsidR="004213C5" w:rsidRPr="00A03F33">
        <w:rPr>
          <w:rFonts w:asciiTheme="minorHAnsi" w:hAnsiTheme="minorHAnsi" w:cstheme="minorBidi"/>
          <w:color w:val="3C6EB6"/>
          <w:sz w:val="40"/>
          <w:szCs w:val="40"/>
        </w:rPr>
        <w:t>Sponsors</w:t>
      </w:r>
    </w:p>
    <w:p w14:paraId="5592456B" w14:textId="77777777" w:rsidR="006878C1" w:rsidRPr="00A03F33" w:rsidRDefault="006878C1" w:rsidP="0BB057B6">
      <w:pPr>
        <w:rPr>
          <w:rFonts w:asciiTheme="minorHAnsi" w:eastAsiaTheme="minorEastAsia" w:hAnsiTheme="minorHAnsi" w:cstheme="minorBidi"/>
        </w:rPr>
      </w:pPr>
    </w:p>
    <w:p w14:paraId="677E0B76" w14:textId="1E9A3345" w:rsidR="006878C1" w:rsidRPr="00A03F33" w:rsidRDefault="006878C1" w:rsidP="65814E33">
      <w:pPr>
        <w:rPr>
          <w:rFonts w:asciiTheme="minorHAnsi" w:eastAsiaTheme="minorEastAsia" w:hAnsiTheme="minorHAnsi" w:cstheme="minorBidi"/>
        </w:rPr>
      </w:pPr>
      <w:r w:rsidRPr="00A03F33">
        <w:rPr>
          <w:rFonts w:asciiTheme="minorHAnsi" w:eastAsiaTheme="minorEastAsia" w:hAnsiTheme="minorHAnsi" w:cstheme="minorBidi"/>
        </w:rPr>
        <w:t xml:space="preserve">The organisational support form </w:t>
      </w:r>
      <w:r w:rsidR="00E33A5D">
        <w:rPr>
          <w:rFonts w:asciiTheme="minorHAnsi" w:eastAsiaTheme="minorEastAsia" w:hAnsiTheme="minorHAnsi" w:cstheme="minorBidi"/>
        </w:rPr>
        <w:t xml:space="preserve">can be found on the QNIS website: </w:t>
      </w:r>
      <w:hyperlink r:id="rId11" w:history="1">
        <w:r w:rsidR="00E33A5D">
          <w:rPr>
            <w:rStyle w:val="Hyperlink"/>
            <w:rFonts w:asciiTheme="minorHAnsi" w:eastAsiaTheme="minorEastAsia" w:hAnsiTheme="minorHAnsi" w:cstheme="minorBidi"/>
          </w:rPr>
          <w:t>Organisational support form 2024</w:t>
        </w:r>
      </w:hyperlink>
      <w:r w:rsidR="00E33A5D">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and </w:t>
      </w:r>
      <w:r w:rsidR="00E33A5D">
        <w:rPr>
          <w:rFonts w:asciiTheme="minorHAnsi" w:eastAsiaTheme="minorEastAsia" w:hAnsiTheme="minorHAnsi" w:cstheme="minorBidi"/>
        </w:rPr>
        <w:t>has been created</w:t>
      </w:r>
      <w:r w:rsidRPr="00A03F33">
        <w:rPr>
          <w:rFonts w:asciiTheme="minorHAnsi" w:eastAsiaTheme="minorEastAsia" w:hAnsiTheme="minorHAnsi" w:cstheme="minorBidi"/>
        </w:rPr>
        <w:t xml:space="preserve"> to ensure that nominated candidates have the commitment of their employer for their participation in the Queen’s Nurse Development Programme. In addition, we have asked for each candidate to have a sponsor</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This may be a line manager or another senior colleague who can authorise the time for the candidate to be released to attend the workshops and to support the exploration of their issue for development. For GPNs t</w:t>
      </w:r>
      <w:r w:rsidR="65814E33" w:rsidRPr="00A03F33">
        <w:rPr>
          <w:rFonts w:ascii="Calibri" w:eastAsia="Calibri" w:hAnsi="Calibri" w:cs="Calibri"/>
          <w:color w:val="000000" w:themeColor="text1"/>
        </w:rPr>
        <w:t>his may be the GPN Lead within the health board, another senior GPN in the area or a GP colleague</w:t>
      </w:r>
      <w:r w:rsidR="00E419AD" w:rsidRPr="00A03F33">
        <w:rPr>
          <w:rFonts w:ascii="Calibri" w:eastAsia="Calibri" w:hAnsi="Calibri" w:cs="Calibri"/>
          <w:color w:val="000000" w:themeColor="text1"/>
        </w:rPr>
        <w:t xml:space="preserve">. </w:t>
      </w:r>
      <w:r w:rsidRPr="00A03F33">
        <w:rPr>
          <w:rFonts w:asciiTheme="minorHAnsi" w:eastAsiaTheme="minorEastAsia" w:hAnsiTheme="minorHAnsi" w:cstheme="minorBidi"/>
        </w:rPr>
        <w:t xml:space="preserve">What follows is information for you as a sponsor, to be read in conjunction with the main guidance document. Please get in touch if there is anything further you require. </w:t>
      </w:r>
    </w:p>
    <w:p w14:paraId="698A95CA" w14:textId="77777777" w:rsidR="006878C1" w:rsidRPr="00A03F33" w:rsidRDefault="006878C1" w:rsidP="0BB057B6">
      <w:pPr>
        <w:rPr>
          <w:rFonts w:asciiTheme="minorHAnsi" w:eastAsiaTheme="minorEastAsia" w:hAnsiTheme="minorHAnsi" w:cstheme="minorBidi"/>
          <w:color w:val="6183C1"/>
          <w:sz w:val="28"/>
          <w:szCs w:val="28"/>
        </w:rPr>
      </w:pPr>
    </w:p>
    <w:p w14:paraId="04A1641E" w14:textId="77777777" w:rsidR="006878C1" w:rsidRPr="00A03F33" w:rsidRDefault="006878C1" w:rsidP="0BB057B6">
      <w:pPr>
        <w:rPr>
          <w:rFonts w:asciiTheme="minorHAnsi" w:eastAsiaTheme="minorEastAsia" w:hAnsiTheme="minorHAnsi" w:cstheme="minorBidi"/>
          <w:color w:val="6183C1"/>
          <w:sz w:val="28"/>
          <w:szCs w:val="28"/>
        </w:rPr>
      </w:pPr>
      <w:r w:rsidRPr="00A03F33">
        <w:rPr>
          <w:rFonts w:asciiTheme="minorHAnsi" w:eastAsiaTheme="minorEastAsia" w:hAnsiTheme="minorHAnsi" w:cstheme="minorBidi"/>
          <w:color w:val="6183C1"/>
          <w:sz w:val="28"/>
          <w:szCs w:val="28"/>
        </w:rPr>
        <w:t>A reminder of the benefits to employers</w:t>
      </w:r>
    </w:p>
    <w:p w14:paraId="3E8A7E6F" w14:textId="77777777" w:rsidR="006878C1" w:rsidRPr="00A03F33" w:rsidRDefault="006878C1" w:rsidP="0BB057B6">
      <w:pPr>
        <w:rPr>
          <w:rFonts w:asciiTheme="minorHAnsi" w:eastAsiaTheme="minorEastAsia" w:hAnsiTheme="minorHAnsi" w:cstheme="minorBidi"/>
          <w:color w:val="6183C1"/>
        </w:rPr>
      </w:pPr>
    </w:p>
    <w:p w14:paraId="62213041" w14:textId="77777777" w:rsidR="006878C1" w:rsidRPr="00A03F33" w:rsidRDefault="006878C1" w:rsidP="0BB057B6">
      <w:pPr>
        <w:numPr>
          <w:ilvl w:val="0"/>
          <w:numId w:val="1"/>
        </w:numPr>
        <w:rPr>
          <w:rFonts w:asciiTheme="minorHAnsi" w:eastAsiaTheme="minorEastAsia" w:hAnsiTheme="minorHAnsi" w:cstheme="minorBidi"/>
          <w:b/>
          <w:bCs/>
        </w:rPr>
      </w:pPr>
      <w:r w:rsidRPr="00A03F33">
        <w:rPr>
          <w:rFonts w:asciiTheme="minorHAnsi" w:eastAsiaTheme="minorEastAsia" w:hAnsiTheme="minorHAnsi" w:cstheme="minorBidi"/>
        </w:rPr>
        <w:t>A funded transformational personal and professional development opportunity for community based clinical leaders.</w:t>
      </w:r>
    </w:p>
    <w:p w14:paraId="2E4515D7" w14:textId="77777777" w:rsidR="006878C1" w:rsidRPr="00A03F33" w:rsidRDefault="006878C1" w:rsidP="0BB057B6">
      <w:pPr>
        <w:numPr>
          <w:ilvl w:val="0"/>
          <w:numId w:val="1"/>
        </w:numPr>
        <w:rPr>
          <w:rFonts w:asciiTheme="minorHAnsi" w:eastAsiaTheme="minorEastAsia" w:hAnsiTheme="minorHAnsi" w:cstheme="minorBidi"/>
          <w:b/>
          <w:bCs/>
        </w:rPr>
      </w:pPr>
      <w:r w:rsidRPr="00A03F33">
        <w:rPr>
          <w:rFonts w:asciiTheme="minorHAnsi" w:eastAsiaTheme="minorEastAsia" w:hAnsiTheme="minorHAnsi" w:cstheme="minorBidi"/>
        </w:rPr>
        <w:t>Development of a key issue, of importance to the community, focused on addressing health inequalities, which participants will work on with support over the nine-month period.</w:t>
      </w:r>
    </w:p>
    <w:p w14:paraId="2B63A5FC" w14:textId="37CCB8A8" w:rsidR="006878C1" w:rsidRPr="00A03F33" w:rsidRDefault="006878C1" w:rsidP="0BB057B6">
      <w:pPr>
        <w:numPr>
          <w:ilvl w:val="0"/>
          <w:numId w:val="1"/>
        </w:numPr>
        <w:rPr>
          <w:rFonts w:asciiTheme="minorHAnsi" w:eastAsiaTheme="minorEastAsia" w:hAnsiTheme="minorHAnsi" w:cstheme="minorBidi"/>
          <w:b/>
          <w:bCs/>
        </w:rPr>
      </w:pPr>
      <w:r w:rsidRPr="00A03F33">
        <w:rPr>
          <w:rFonts w:asciiTheme="minorHAnsi" w:eastAsiaTheme="minorEastAsia" w:hAnsiTheme="minorHAnsi" w:cstheme="minorBidi"/>
        </w:rPr>
        <w:t>Clinical leaders who will develop their skills and capabilities as change makers and will also bring others with them as partners as they explore their issue for development</w:t>
      </w:r>
      <w:r w:rsidR="00E419AD" w:rsidRPr="00A03F33">
        <w:rPr>
          <w:rFonts w:asciiTheme="minorHAnsi" w:eastAsiaTheme="minorEastAsia" w:hAnsiTheme="minorHAnsi" w:cstheme="minorBidi"/>
        </w:rPr>
        <w:t xml:space="preserve">. </w:t>
      </w:r>
    </w:p>
    <w:p w14:paraId="28E375F6" w14:textId="5820A690" w:rsidR="006878C1" w:rsidRPr="00A03F33" w:rsidRDefault="006878C1" w:rsidP="0BB057B6">
      <w:pPr>
        <w:numPr>
          <w:ilvl w:val="0"/>
          <w:numId w:val="1"/>
        </w:numPr>
        <w:rPr>
          <w:rFonts w:asciiTheme="minorHAnsi" w:eastAsiaTheme="minorEastAsia" w:hAnsiTheme="minorHAnsi" w:cstheme="minorBidi"/>
          <w:b/>
          <w:bCs/>
        </w:rPr>
      </w:pPr>
      <w:r w:rsidRPr="00A03F33">
        <w:rPr>
          <w:rFonts w:asciiTheme="minorHAnsi" w:eastAsiaTheme="minorEastAsia" w:hAnsiTheme="minorHAnsi" w:cstheme="minorBidi"/>
        </w:rPr>
        <w:t>A chance for practitioners to establish a career long identity as Queen’s Nurses, becoming part of a network of ongoing support, learning opportunities and events</w:t>
      </w:r>
      <w:r w:rsidR="00E419AD" w:rsidRPr="00A03F33">
        <w:rPr>
          <w:rFonts w:asciiTheme="minorHAnsi" w:eastAsiaTheme="minorEastAsia" w:hAnsiTheme="minorHAnsi" w:cstheme="minorBidi"/>
        </w:rPr>
        <w:t xml:space="preserve">. </w:t>
      </w:r>
    </w:p>
    <w:p w14:paraId="393127CC" w14:textId="77777777" w:rsidR="006878C1" w:rsidRPr="00A03F33" w:rsidRDefault="006878C1" w:rsidP="0BB057B6">
      <w:pPr>
        <w:numPr>
          <w:ilvl w:val="0"/>
          <w:numId w:val="1"/>
        </w:numPr>
        <w:rPr>
          <w:rFonts w:asciiTheme="minorHAnsi" w:eastAsiaTheme="minorEastAsia" w:hAnsiTheme="minorHAnsi" w:cstheme="minorBidi"/>
          <w:b/>
          <w:bCs/>
        </w:rPr>
      </w:pPr>
      <w:r w:rsidRPr="00A03F33">
        <w:rPr>
          <w:rFonts w:asciiTheme="minorHAnsi" w:eastAsiaTheme="minorEastAsia" w:hAnsiTheme="minorHAnsi" w:cstheme="minorBidi"/>
        </w:rPr>
        <w:t xml:space="preserve">It is envisaged that they, in turn, will mentor others and will be seen as role models locally and nationally. </w:t>
      </w:r>
    </w:p>
    <w:p w14:paraId="2DD09740" w14:textId="3A4F67E0" w:rsidR="006878C1" w:rsidRPr="00A03F33" w:rsidRDefault="006878C1" w:rsidP="0BB057B6">
      <w:pPr>
        <w:numPr>
          <w:ilvl w:val="0"/>
          <w:numId w:val="1"/>
        </w:numPr>
        <w:rPr>
          <w:rFonts w:asciiTheme="minorHAnsi" w:eastAsiaTheme="minorEastAsia" w:hAnsiTheme="minorHAnsi" w:cstheme="minorBidi"/>
        </w:rPr>
      </w:pPr>
      <w:r w:rsidRPr="00A03F33">
        <w:rPr>
          <w:rFonts w:asciiTheme="minorHAnsi" w:eastAsiaTheme="minorEastAsia" w:hAnsiTheme="minorHAnsi" w:cstheme="minorBidi"/>
        </w:rPr>
        <w:t>An important opportunity to profile expert community practitioners and share positive messages about contemporary practice in your area</w:t>
      </w:r>
      <w:r w:rsidR="00E419AD" w:rsidRPr="00A03F33">
        <w:rPr>
          <w:rFonts w:asciiTheme="minorHAnsi" w:eastAsiaTheme="minorEastAsia" w:hAnsiTheme="minorHAnsi" w:cstheme="minorBidi"/>
        </w:rPr>
        <w:t xml:space="preserve">. </w:t>
      </w:r>
    </w:p>
    <w:p w14:paraId="651ABDAD" w14:textId="6BF3D242" w:rsidR="19B48C60" w:rsidRPr="00A03F33" w:rsidRDefault="19B48C60" w:rsidP="19B48C60">
      <w:pPr>
        <w:rPr>
          <w:rFonts w:asciiTheme="minorHAnsi" w:eastAsiaTheme="minorEastAsia" w:hAnsiTheme="minorHAnsi" w:cstheme="minorBidi"/>
        </w:rPr>
      </w:pPr>
    </w:p>
    <w:p w14:paraId="6573203A" w14:textId="01BC0893" w:rsidR="006878C1" w:rsidRPr="00A03F33" w:rsidRDefault="006878C1" w:rsidP="7F93282A">
      <w:pPr>
        <w:rPr>
          <w:rFonts w:asciiTheme="minorHAnsi" w:eastAsiaTheme="minorEastAsia" w:hAnsiTheme="minorHAnsi" w:cstheme="minorBidi"/>
          <w:color w:val="6183C1"/>
          <w:sz w:val="28"/>
          <w:szCs w:val="28"/>
        </w:rPr>
      </w:pPr>
      <w:r w:rsidRPr="00A03F33">
        <w:rPr>
          <w:rFonts w:asciiTheme="minorHAnsi" w:eastAsiaTheme="minorEastAsia" w:hAnsiTheme="minorHAnsi" w:cstheme="minorBidi"/>
          <w:color w:val="6183C1"/>
          <w:sz w:val="28"/>
          <w:szCs w:val="28"/>
        </w:rPr>
        <w:t xml:space="preserve">The </w:t>
      </w:r>
      <w:r w:rsidR="0017711B" w:rsidRPr="00A03F33">
        <w:rPr>
          <w:rFonts w:asciiTheme="minorHAnsi" w:eastAsiaTheme="minorEastAsia" w:hAnsiTheme="minorHAnsi" w:cstheme="minorBidi"/>
          <w:color w:val="6183C1"/>
          <w:sz w:val="28"/>
          <w:szCs w:val="28"/>
        </w:rPr>
        <w:t>c</w:t>
      </w:r>
      <w:r w:rsidRPr="00A03F33">
        <w:rPr>
          <w:rFonts w:asciiTheme="minorHAnsi" w:eastAsiaTheme="minorEastAsia" w:hAnsiTheme="minorHAnsi" w:cstheme="minorBidi"/>
          <w:color w:val="6183C1"/>
          <w:sz w:val="28"/>
          <w:szCs w:val="28"/>
        </w:rPr>
        <w:t>ommitment</w:t>
      </w:r>
      <w:r w:rsidRPr="00A03F33">
        <w:tab/>
      </w:r>
    </w:p>
    <w:p w14:paraId="63D112E4" w14:textId="750B6804" w:rsidR="7F93282A" w:rsidRPr="00A03F33" w:rsidRDefault="7F93282A" w:rsidP="7F93282A">
      <w:pPr>
        <w:rPr>
          <w:color w:val="6183C1"/>
        </w:rPr>
      </w:pPr>
    </w:p>
    <w:p w14:paraId="0CA84729" w14:textId="1BB5F601" w:rsidR="006878C1" w:rsidRPr="00A03F33" w:rsidRDefault="006878C1" w:rsidP="3229DC93">
      <w:pPr>
        <w:spacing w:before="100" w:beforeAutospacing="1" w:after="100" w:afterAutospacing="1"/>
        <w:rPr>
          <w:rFonts w:asciiTheme="minorHAnsi" w:eastAsiaTheme="minorEastAsia" w:hAnsiTheme="minorHAnsi" w:cstheme="minorBidi"/>
        </w:rPr>
      </w:pPr>
      <w:r w:rsidRPr="00A03F33">
        <w:rPr>
          <w:rFonts w:asciiTheme="minorHAnsi" w:eastAsiaTheme="minorEastAsia" w:hAnsiTheme="minorHAnsi" w:cstheme="minorBidi"/>
        </w:rPr>
        <w:t>Please be aware of the time commitment necessary for their participation and from you as sponsor</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In partnership with a range of grant making trusts, the Queen’s Nursing Institute Scotland has funded the development programme. This includes the weeklong (Monday-</w:t>
      </w:r>
      <w:r w:rsidRPr="00A03F33">
        <w:rPr>
          <w:rFonts w:asciiTheme="minorHAnsi" w:eastAsiaTheme="minorEastAsia" w:hAnsiTheme="minorHAnsi" w:cstheme="minorBidi"/>
        </w:rPr>
        <w:lastRenderedPageBreak/>
        <w:t>Friday) residential workshop, the two other workshops (one of which will be online), individual coaching as well as all accommodation and travel costs (for those coming from a distance).</w:t>
      </w:r>
    </w:p>
    <w:p w14:paraId="49FF34A7" w14:textId="260DB0B5" w:rsidR="3229DC93" w:rsidRPr="00A03F33" w:rsidRDefault="3229DC93" w:rsidP="3229DC93">
      <w:pPr>
        <w:spacing w:beforeAutospacing="1" w:afterAutospacing="1"/>
        <w:rPr>
          <w:rFonts w:asciiTheme="minorHAnsi" w:eastAsiaTheme="minorEastAsia" w:hAnsiTheme="minorHAnsi" w:cstheme="minorBidi"/>
        </w:rPr>
      </w:pPr>
    </w:p>
    <w:p w14:paraId="76C966BF" w14:textId="67503BED" w:rsidR="0BB057B6" w:rsidRPr="00A03F33" w:rsidRDefault="006878C1" w:rsidP="3229DC93">
      <w:pPr>
        <w:spacing w:before="100" w:beforeAutospacing="1" w:after="100" w:afterAutospacing="1"/>
        <w:rPr>
          <w:rFonts w:asciiTheme="minorHAnsi" w:eastAsiaTheme="minorEastAsia" w:hAnsiTheme="minorHAnsi" w:cstheme="minorBidi"/>
        </w:rPr>
      </w:pPr>
      <w:r w:rsidRPr="00A03F33">
        <w:rPr>
          <w:rFonts w:asciiTheme="minorHAnsi" w:eastAsiaTheme="minorEastAsia" w:hAnsiTheme="minorHAnsi" w:cstheme="minorBidi"/>
        </w:rPr>
        <w:t xml:space="preserve">We expect employers to release staff and give them the time to participate. If they are selected, this is ten days in total over the year, which should include travel time to all but the most remote and rural areas. </w:t>
      </w:r>
      <w:r w:rsidR="00E419AD" w:rsidRPr="00A03F33">
        <w:rPr>
          <w:rFonts w:asciiTheme="minorHAnsi" w:eastAsiaTheme="minorEastAsia" w:hAnsiTheme="minorHAnsi" w:cstheme="minorBidi"/>
        </w:rPr>
        <w:t>To</w:t>
      </w:r>
      <w:r w:rsidRPr="00A03F33">
        <w:rPr>
          <w:rFonts w:asciiTheme="minorHAnsi" w:eastAsiaTheme="minorEastAsia" w:hAnsiTheme="minorHAnsi" w:cstheme="minorBidi"/>
        </w:rPr>
        <w:t xml:space="preserve"> make the most of the opportunity some candidates have found it helpful to negotiate some additional development time to take forward their issue</w:t>
      </w:r>
      <w:r w:rsidR="0094190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It may be helpful to think about whether it might be possible to free up some time to enable the candidate to meet with others working with the issue, or to set up meetings with stakeholders and listen to their views</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This needs to be carefully discussed with you as sponsor from the outset, so expectations are managed</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QNIS would be delighted if you felt able to consider whether you might support the individual taking forward this issue </w:t>
      </w:r>
      <w:r w:rsidRPr="00A03F33">
        <w:rPr>
          <w:rFonts w:asciiTheme="minorHAnsi" w:eastAsiaTheme="minorEastAsia" w:hAnsiTheme="minorHAnsi" w:cstheme="minorBidi"/>
          <w:i/>
          <w:iCs/>
        </w:rPr>
        <w:t>whether or not</w:t>
      </w:r>
      <w:r w:rsidRPr="00A03F33">
        <w:rPr>
          <w:rFonts w:asciiTheme="minorHAnsi" w:eastAsiaTheme="minorEastAsia" w:hAnsiTheme="minorHAnsi" w:cstheme="minorBidi"/>
        </w:rPr>
        <w:t xml:space="preserve"> they were selected for the Queen’s Nurse Programme</w:t>
      </w:r>
      <w:r w:rsidR="0094190D" w:rsidRPr="00A03F33">
        <w:rPr>
          <w:rFonts w:asciiTheme="minorHAnsi" w:eastAsiaTheme="minorEastAsia" w:hAnsiTheme="minorHAnsi" w:cstheme="minorBidi"/>
        </w:rPr>
        <w:t xml:space="preserve">. </w:t>
      </w:r>
    </w:p>
    <w:p w14:paraId="1BA62704" w14:textId="7370A0CA" w:rsidR="7F93282A" w:rsidRPr="00A03F33" w:rsidRDefault="7F93282A" w:rsidP="7F93282A">
      <w:pPr>
        <w:spacing w:beforeAutospacing="1" w:afterAutospacing="1"/>
      </w:pPr>
    </w:p>
    <w:p w14:paraId="1C693699" w14:textId="77777777" w:rsidR="006878C1" w:rsidRPr="00A03F33" w:rsidRDefault="006878C1" w:rsidP="0BB057B6">
      <w:pPr>
        <w:rPr>
          <w:rFonts w:asciiTheme="minorHAnsi" w:eastAsiaTheme="minorEastAsia" w:hAnsiTheme="minorHAnsi" w:cstheme="minorBidi"/>
          <w:color w:val="3D6FB6"/>
          <w:sz w:val="28"/>
          <w:szCs w:val="28"/>
        </w:rPr>
      </w:pPr>
      <w:r w:rsidRPr="00A03F33">
        <w:rPr>
          <w:rFonts w:asciiTheme="minorHAnsi" w:eastAsiaTheme="minorEastAsia" w:hAnsiTheme="minorHAnsi" w:cstheme="minorBidi"/>
          <w:color w:val="3D6FB6"/>
          <w:sz w:val="28"/>
          <w:szCs w:val="28"/>
        </w:rPr>
        <w:t>Nominations</w:t>
      </w:r>
    </w:p>
    <w:p w14:paraId="0B604009" w14:textId="77777777" w:rsidR="006878C1" w:rsidRPr="00A03F33" w:rsidRDefault="006878C1" w:rsidP="0BB057B6">
      <w:pPr>
        <w:rPr>
          <w:rFonts w:asciiTheme="minorHAnsi" w:eastAsiaTheme="minorEastAsia" w:hAnsiTheme="minorHAnsi" w:cstheme="minorBidi"/>
        </w:rPr>
      </w:pPr>
    </w:p>
    <w:p w14:paraId="43B8833B" w14:textId="3266748E" w:rsidR="006878C1" w:rsidRPr="00A03F33" w:rsidRDefault="006878C1" w:rsidP="3229DC93">
      <w:pPr>
        <w:rPr>
          <w:rFonts w:asciiTheme="minorHAnsi" w:eastAsiaTheme="minorEastAsia" w:hAnsiTheme="minorHAnsi" w:cstheme="minorBidi"/>
        </w:rPr>
      </w:pPr>
      <w:r w:rsidRPr="00A03F33">
        <w:rPr>
          <w:rFonts w:asciiTheme="minorHAnsi" w:eastAsiaTheme="minorEastAsia" w:hAnsiTheme="minorHAnsi" w:cstheme="minorBidi"/>
        </w:rPr>
        <w:t xml:space="preserve">There are twenty places </w:t>
      </w:r>
      <w:r w:rsidR="08861D71" w:rsidRPr="00A03F33">
        <w:rPr>
          <w:rFonts w:asciiTheme="minorHAnsi" w:eastAsiaTheme="minorEastAsia" w:hAnsiTheme="minorHAnsi" w:cstheme="minorBidi"/>
        </w:rPr>
        <w:t>available,</w:t>
      </w:r>
      <w:r w:rsidR="70F55C0A" w:rsidRPr="00A03F33">
        <w:rPr>
          <w:rFonts w:asciiTheme="minorHAnsi" w:eastAsiaTheme="minorEastAsia" w:hAnsiTheme="minorHAnsi" w:cstheme="minorBidi"/>
        </w:rPr>
        <w:t xml:space="preserve"> and</w:t>
      </w:r>
      <w:r w:rsidRPr="00A03F33">
        <w:rPr>
          <w:rFonts w:asciiTheme="minorHAnsi" w:eastAsiaTheme="minorEastAsia" w:hAnsiTheme="minorHAnsi" w:cstheme="minorBidi"/>
        </w:rPr>
        <w:t xml:space="preserve"> we are working with the Executive Nurse Directors in NHS Scotland and leaders from the third and independent sector to nominate candidates. We are also</w:t>
      </w:r>
      <w:r w:rsidR="65814E33" w:rsidRPr="00A03F33">
        <w:rPr>
          <w:rFonts w:ascii="Calibri" w:eastAsia="Calibri" w:hAnsi="Calibri" w:cs="Calibri"/>
          <w:color w:val="000000" w:themeColor="text1"/>
        </w:rPr>
        <w:t xml:space="preserve"> seeking nominations from General Practices who would like to nominate nurses who are interested.</w:t>
      </w:r>
      <w:r w:rsidRPr="00A03F33">
        <w:rPr>
          <w:rFonts w:asciiTheme="minorHAnsi" w:eastAsiaTheme="minorEastAsia" w:hAnsiTheme="minorHAnsi" w:cstheme="minorBidi"/>
        </w:rPr>
        <w:t xml:space="preserve"> Those nominated will then apply using a written application to demonstrate their skills against the </w:t>
      </w:r>
      <w:hyperlink r:id="rId12">
        <w:r w:rsidRPr="00A03F33">
          <w:rPr>
            <w:rStyle w:val="Hyperlink"/>
            <w:rFonts w:asciiTheme="minorHAnsi" w:eastAsiaTheme="minorEastAsia" w:hAnsiTheme="minorHAnsi" w:cstheme="minorBidi"/>
            <w:color w:val="3D6FB6"/>
          </w:rPr>
          <w:t>Excellence Profile</w:t>
        </w:r>
      </w:hyperlink>
      <w:r w:rsidRPr="00A03F33">
        <w:rPr>
          <w:rFonts w:asciiTheme="minorHAnsi" w:eastAsiaTheme="minorEastAsia" w:hAnsiTheme="minorHAnsi" w:cstheme="minorBidi"/>
        </w:rPr>
        <w:t xml:space="preserve"> and describe the issue which they would like to explore during the development programme.  </w:t>
      </w:r>
    </w:p>
    <w:p w14:paraId="20AD7E5C" w14:textId="2D54C0F2" w:rsidR="3229DC93" w:rsidRPr="00A03F33" w:rsidRDefault="3229DC93" w:rsidP="3229DC93">
      <w:pPr>
        <w:rPr>
          <w:rFonts w:asciiTheme="minorHAnsi" w:eastAsiaTheme="minorEastAsia" w:hAnsiTheme="minorHAnsi" w:cstheme="minorBidi"/>
        </w:rPr>
      </w:pPr>
    </w:p>
    <w:p w14:paraId="188F4188" w14:textId="08E71BCF" w:rsidR="006878C1" w:rsidRPr="00A03F33" w:rsidRDefault="006878C1" w:rsidP="18EDFB95">
      <w:pPr>
        <w:rPr>
          <w:rFonts w:asciiTheme="minorHAnsi" w:eastAsiaTheme="minorEastAsia" w:hAnsiTheme="minorHAnsi" w:cstheme="minorBidi"/>
        </w:rPr>
      </w:pPr>
      <w:r w:rsidRPr="00A03F33">
        <w:rPr>
          <w:rFonts w:asciiTheme="minorHAnsi" w:eastAsiaTheme="minorEastAsia" w:hAnsiTheme="minorHAnsi" w:cstheme="minorBidi"/>
        </w:rPr>
        <w:t>Executive Nurse Directors have been asked to identify candidates from each NHS Board to put forward for selection</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Please liaise with your nurse executive director as health boards often have different systems for identifying staff to be nominated. Third and independent sector organisations have also been asked to nominate</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The most important quality is that those selected should be </w:t>
      </w:r>
      <w:r w:rsidR="0099295B" w:rsidRPr="00A03F33">
        <w:rPr>
          <w:rFonts w:asciiTheme="minorHAnsi" w:eastAsiaTheme="minorEastAsia" w:hAnsiTheme="minorHAnsi" w:cstheme="minorBidi"/>
        </w:rPr>
        <w:t>enthusiastic</w:t>
      </w:r>
      <w:r w:rsidRPr="00A03F33">
        <w:rPr>
          <w:rFonts w:asciiTheme="minorHAnsi" w:eastAsiaTheme="minorEastAsia" w:hAnsiTheme="minorHAnsi" w:cstheme="minorBidi"/>
        </w:rPr>
        <w:t xml:space="preserve"> about being put forward to be Queen’s Nurses, and that you as a manager feel that they would benefit from the programme and see the individual as an ambassador for their specialty and your organisation</w:t>
      </w:r>
      <w:r w:rsidR="0094190D" w:rsidRPr="00A03F33">
        <w:rPr>
          <w:rFonts w:asciiTheme="minorHAnsi" w:eastAsiaTheme="minorEastAsia" w:hAnsiTheme="minorHAnsi" w:cstheme="minorBidi"/>
        </w:rPr>
        <w:t xml:space="preserve">. </w:t>
      </w:r>
    </w:p>
    <w:p w14:paraId="4AD1C2BE" w14:textId="77777777" w:rsidR="006878C1" w:rsidRPr="00A03F33" w:rsidRDefault="006878C1" w:rsidP="0BB057B6">
      <w:pPr>
        <w:rPr>
          <w:rFonts w:asciiTheme="minorHAnsi" w:eastAsiaTheme="minorEastAsia" w:hAnsiTheme="minorHAnsi" w:cstheme="minorBidi"/>
        </w:rPr>
      </w:pPr>
    </w:p>
    <w:p w14:paraId="0715621B" w14:textId="4EA56D5D" w:rsidR="00FE493F" w:rsidRPr="00A03F33" w:rsidRDefault="006878C1" w:rsidP="3229DC93">
      <w:pPr>
        <w:rPr>
          <w:rFonts w:asciiTheme="minorHAnsi" w:eastAsiaTheme="minorEastAsia" w:hAnsiTheme="minorHAnsi" w:cstheme="minorBidi"/>
          <w:b/>
          <w:bCs/>
        </w:rPr>
      </w:pPr>
      <w:r w:rsidRPr="00A03F33">
        <w:rPr>
          <w:rFonts w:asciiTheme="minorHAnsi" w:eastAsiaTheme="minorEastAsia" w:hAnsiTheme="minorHAnsi" w:cstheme="minorBidi"/>
        </w:rPr>
        <w:t xml:space="preserve">The overarching focus of the programme is for </w:t>
      </w:r>
      <w:r w:rsidRPr="00A03F33">
        <w:rPr>
          <w:rFonts w:asciiTheme="minorHAnsi" w:eastAsiaTheme="minorEastAsia" w:hAnsiTheme="minorHAnsi" w:cstheme="minorBidi"/>
          <w:b/>
          <w:bCs/>
        </w:rPr>
        <w:t>those working in areas of deprivation who are committed to addressing inequity, improving health and care for those in their communities</w:t>
      </w:r>
      <w:r w:rsidRPr="00A03F33">
        <w:rPr>
          <w:rFonts w:asciiTheme="minorHAnsi" w:eastAsiaTheme="minorEastAsia" w:hAnsiTheme="minorHAnsi" w:cstheme="minorBidi"/>
        </w:rPr>
        <w:t xml:space="preserve">. The programme is for nurses and midwives in the community who have significant </w:t>
      </w:r>
      <w:r w:rsidRPr="00A03F33">
        <w:rPr>
          <w:rFonts w:asciiTheme="minorHAnsi" w:eastAsiaTheme="minorEastAsia" w:hAnsiTheme="minorHAnsi" w:cstheme="minorBidi"/>
          <w:b/>
          <w:bCs/>
        </w:rPr>
        <w:t>direct clinical contact and are caseload holders.</w:t>
      </w:r>
    </w:p>
    <w:p w14:paraId="68AF929C" w14:textId="77777777" w:rsidR="00FE493F" w:rsidRPr="00A03F33" w:rsidRDefault="00FE493F" w:rsidP="7F93282A">
      <w:pPr>
        <w:rPr>
          <w:rFonts w:asciiTheme="minorHAnsi" w:eastAsiaTheme="minorEastAsia" w:hAnsiTheme="minorHAnsi" w:cstheme="minorBidi"/>
        </w:rPr>
      </w:pPr>
    </w:p>
    <w:p w14:paraId="0F3B15A0" w14:textId="0D6AE20D" w:rsidR="7F93282A" w:rsidRPr="00A03F33" w:rsidRDefault="7F93282A" w:rsidP="7F93282A"/>
    <w:p w14:paraId="52C3F390" w14:textId="68178BEC" w:rsidR="50E1D4CA" w:rsidRPr="00A03F33" w:rsidRDefault="50E1D4CA" w:rsidP="0E4E2756">
      <w:pPr>
        <w:rPr>
          <w:color w:val="201F1E"/>
        </w:rPr>
      </w:pPr>
      <w:r w:rsidRPr="00A03F33">
        <w:rPr>
          <w:rFonts w:ascii="Calibri" w:eastAsia="Calibri" w:hAnsi="Calibri" w:cs="Calibri"/>
          <w:color w:val="201F1E"/>
        </w:rPr>
        <w:t>For 202</w:t>
      </w:r>
      <w:r w:rsidR="140CF66B" w:rsidRPr="00A03F33">
        <w:rPr>
          <w:rFonts w:ascii="Calibri" w:eastAsia="Calibri" w:hAnsi="Calibri" w:cs="Calibri"/>
          <w:color w:val="201F1E"/>
        </w:rPr>
        <w:t>4</w:t>
      </w:r>
      <w:r w:rsidRPr="00A03F33">
        <w:rPr>
          <w:rFonts w:ascii="Calibri" w:eastAsia="Calibri" w:hAnsi="Calibri" w:cs="Calibri"/>
          <w:color w:val="201F1E"/>
        </w:rPr>
        <w:t xml:space="preserve"> we are keen to </w:t>
      </w:r>
      <w:r w:rsidR="0099295B" w:rsidRPr="00A03F33">
        <w:rPr>
          <w:rFonts w:ascii="Calibri" w:eastAsia="Calibri" w:hAnsi="Calibri" w:cs="Calibri"/>
          <w:color w:val="201F1E"/>
        </w:rPr>
        <w:t>open</w:t>
      </w:r>
      <w:r w:rsidRPr="00A03F33">
        <w:rPr>
          <w:rFonts w:ascii="Calibri" w:eastAsia="Calibri" w:hAnsi="Calibri" w:cs="Calibri"/>
          <w:color w:val="201F1E"/>
        </w:rPr>
        <w:t xml:space="preserve"> opportunities for those who are currently underrepresented, and some priority places will be given to applicants who are:  </w:t>
      </w:r>
    </w:p>
    <w:p w14:paraId="16D2A88A" w14:textId="41DBE6FA" w:rsidR="50E1D4CA" w:rsidRPr="00A03F33" w:rsidRDefault="0017711B" w:rsidP="3229DC93">
      <w:pPr>
        <w:pStyle w:val="ListParagraph"/>
        <w:numPr>
          <w:ilvl w:val="0"/>
          <w:numId w:val="2"/>
        </w:numPr>
        <w:rPr>
          <w:rFonts w:cs="Calibri"/>
          <w:color w:val="201F1E"/>
          <w:sz w:val="24"/>
          <w:szCs w:val="24"/>
        </w:rPr>
      </w:pPr>
      <w:r w:rsidRPr="00A03F33">
        <w:rPr>
          <w:rFonts w:cs="Calibri"/>
          <w:b/>
          <w:bCs/>
          <w:color w:val="201F1E"/>
          <w:sz w:val="24"/>
          <w:szCs w:val="24"/>
        </w:rPr>
        <w:t>f</w:t>
      </w:r>
      <w:r w:rsidR="50E1D4CA" w:rsidRPr="00A03F33">
        <w:rPr>
          <w:rFonts w:cs="Calibri"/>
          <w:b/>
          <w:bCs/>
          <w:color w:val="201F1E"/>
          <w:sz w:val="24"/>
          <w:szCs w:val="24"/>
        </w:rPr>
        <w:t>rom black and ethnic minority communities</w:t>
      </w:r>
    </w:p>
    <w:p w14:paraId="5847D1C4" w14:textId="1D808289" w:rsidR="50E1D4CA" w:rsidRPr="00A03F33" w:rsidRDefault="0017711B" w:rsidP="3229DC93">
      <w:pPr>
        <w:pStyle w:val="ListParagraph"/>
        <w:numPr>
          <w:ilvl w:val="0"/>
          <w:numId w:val="2"/>
        </w:numPr>
        <w:rPr>
          <w:rFonts w:cs="Calibri"/>
          <w:b/>
          <w:bCs/>
          <w:color w:val="201F1E"/>
          <w:sz w:val="24"/>
          <w:szCs w:val="24"/>
        </w:rPr>
      </w:pPr>
      <w:r w:rsidRPr="00A03F33">
        <w:rPr>
          <w:rFonts w:cs="Calibri"/>
          <w:b/>
          <w:bCs/>
          <w:color w:val="201F1E"/>
          <w:sz w:val="24"/>
          <w:szCs w:val="24"/>
        </w:rPr>
        <w:t>y</w:t>
      </w:r>
      <w:r w:rsidR="50E1D4CA" w:rsidRPr="00A03F33">
        <w:rPr>
          <w:rFonts w:cs="Calibri"/>
          <w:b/>
          <w:bCs/>
          <w:color w:val="201F1E"/>
          <w:sz w:val="24"/>
          <w:szCs w:val="24"/>
        </w:rPr>
        <w:t>oung nurse leaders</w:t>
      </w:r>
    </w:p>
    <w:p w14:paraId="5C2C4A5B" w14:textId="6C354A48" w:rsidR="50E1D4CA" w:rsidRPr="00A03F33" w:rsidRDefault="0017711B" w:rsidP="3229DC93">
      <w:pPr>
        <w:pStyle w:val="ListParagraph"/>
        <w:numPr>
          <w:ilvl w:val="0"/>
          <w:numId w:val="2"/>
        </w:numPr>
        <w:rPr>
          <w:rFonts w:asciiTheme="minorHAnsi" w:eastAsiaTheme="minorEastAsia" w:hAnsiTheme="minorHAnsi" w:cstheme="minorBidi"/>
          <w:b/>
          <w:bCs/>
          <w:color w:val="201F1E"/>
          <w:sz w:val="24"/>
          <w:szCs w:val="24"/>
        </w:rPr>
      </w:pPr>
      <w:r w:rsidRPr="00A03F33">
        <w:rPr>
          <w:rFonts w:cs="Calibri"/>
          <w:b/>
          <w:bCs/>
          <w:color w:val="201F1E"/>
          <w:sz w:val="24"/>
          <w:szCs w:val="24"/>
        </w:rPr>
        <w:t>m</w:t>
      </w:r>
      <w:r w:rsidR="50E1D4CA" w:rsidRPr="00A03F33">
        <w:rPr>
          <w:rFonts w:cs="Calibri"/>
          <w:b/>
          <w:bCs/>
          <w:color w:val="201F1E"/>
          <w:sz w:val="24"/>
          <w:szCs w:val="24"/>
        </w:rPr>
        <w:t>en in community nursing</w:t>
      </w:r>
    </w:p>
    <w:p w14:paraId="3B7B999A" w14:textId="7448CAEC" w:rsidR="2F7B6A2A" w:rsidRPr="00A03F33" w:rsidRDefault="0017711B" w:rsidP="0A8D8201">
      <w:pPr>
        <w:pStyle w:val="ListParagraph"/>
        <w:numPr>
          <w:ilvl w:val="0"/>
          <w:numId w:val="2"/>
        </w:numPr>
        <w:rPr>
          <w:rFonts w:cs="Calibri"/>
          <w:b/>
          <w:bCs/>
          <w:color w:val="201F1E"/>
          <w:sz w:val="24"/>
          <w:szCs w:val="24"/>
        </w:rPr>
      </w:pPr>
      <w:r w:rsidRPr="00A03F33">
        <w:rPr>
          <w:rFonts w:cs="Calibri"/>
          <w:b/>
          <w:bCs/>
          <w:color w:val="201F1E"/>
          <w:sz w:val="24"/>
          <w:szCs w:val="24"/>
        </w:rPr>
        <w:lastRenderedPageBreak/>
        <w:t>fr</w:t>
      </w:r>
      <w:r w:rsidR="289889BA" w:rsidRPr="00A03F33">
        <w:rPr>
          <w:rFonts w:cs="Calibri"/>
          <w:b/>
          <w:bCs/>
          <w:color w:val="201F1E"/>
          <w:sz w:val="24"/>
          <w:szCs w:val="24"/>
        </w:rPr>
        <w:t xml:space="preserve">om </w:t>
      </w:r>
      <w:r w:rsidRPr="00A03F33">
        <w:rPr>
          <w:rFonts w:cs="Calibri"/>
          <w:b/>
          <w:bCs/>
          <w:color w:val="201F1E"/>
          <w:sz w:val="24"/>
          <w:szCs w:val="24"/>
        </w:rPr>
        <w:t>s</w:t>
      </w:r>
      <w:r w:rsidR="2F7B6A2A" w:rsidRPr="00A03F33">
        <w:rPr>
          <w:rFonts w:cs="Calibri"/>
          <w:b/>
          <w:bCs/>
          <w:color w:val="201F1E"/>
          <w:sz w:val="24"/>
          <w:szCs w:val="24"/>
        </w:rPr>
        <w:t xml:space="preserve">ocial </w:t>
      </w:r>
      <w:r w:rsidRPr="00A03F33">
        <w:rPr>
          <w:rFonts w:cs="Calibri"/>
          <w:b/>
          <w:bCs/>
          <w:color w:val="201F1E"/>
          <w:sz w:val="24"/>
          <w:szCs w:val="24"/>
        </w:rPr>
        <w:t>c</w:t>
      </w:r>
      <w:r w:rsidR="2F7B6A2A" w:rsidRPr="00A03F33">
        <w:rPr>
          <w:rFonts w:cs="Calibri"/>
          <w:b/>
          <w:bCs/>
          <w:color w:val="201F1E"/>
          <w:sz w:val="24"/>
          <w:szCs w:val="24"/>
        </w:rPr>
        <w:t xml:space="preserve">are </w:t>
      </w:r>
      <w:r w:rsidRPr="00A03F33">
        <w:rPr>
          <w:rFonts w:cs="Calibri"/>
          <w:b/>
          <w:bCs/>
          <w:color w:val="201F1E"/>
          <w:sz w:val="24"/>
          <w:szCs w:val="24"/>
        </w:rPr>
        <w:t>n</w:t>
      </w:r>
      <w:r w:rsidR="2F7B6A2A" w:rsidRPr="00A03F33">
        <w:rPr>
          <w:rFonts w:cs="Calibri"/>
          <w:b/>
          <w:bCs/>
          <w:color w:val="201F1E"/>
          <w:sz w:val="24"/>
          <w:szCs w:val="24"/>
        </w:rPr>
        <w:t>urs</w:t>
      </w:r>
      <w:r w:rsidR="45596715" w:rsidRPr="00A03F33">
        <w:rPr>
          <w:rFonts w:cs="Calibri"/>
          <w:b/>
          <w:bCs/>
          <w:color w:val="201F1E"/>
          <w:sz w:val="24"/>
          <w:szCs w:val="24"/>
        </w:rPr>
        <w:t>ing</w:t>
      </w:r>
    </w:p>
    <w:p w14:paraId="20A7A941" w14:textId="495364C5" w:rsidR="006878C1" w:rsidRPr="00A03F33" w:rsidRDefault="006878C1" w:rsidP="0BB057B6">
      <w:pPr>
        <w:rPr>
          <w:rFonts w:asciiTheme="minorHAnsi" w:eastAsiaTheme="minorEastAsia" w:hAnsiTheme="minorHAnsi" w:cstheme="minorBidi"/>
        </w:rPr>
      </w:pPr>
      <w:r w:rsidRPr="00A03F33">
        <w:rPr>
          <w:rFonts w:asciiTheme="minorHAnsi" w:eastAsiaTheme="minorEastAsia" w:hAnsiTheme="minorHAnsi" w:cstheme="minorBidi"/>
        </w:rPr>
        <w:t>There will be twice as many nominations as place</w:t>
      </w:r>
      <w:r w:rsidR="00A03F33" w:rsidRPr="00A03F33">
        <w:rPr>
          <w:rFonts w:asciiTheme="minorHAnsi" w:eastAsiaTheme="minorEastAsia" w:hAnsiTheme="minorHAnsi" w:cstheme="minorBidi"/>
        </w:rPr>
        <w:t>s</w:t>
      </w:r>
      <w:r w:rsidRPr="00A03F33">
        <w:rPr>
          <w:rFonts w:asciiTheme="minorHAnsi" w:eastAsiaTheme="minorEastAsia" w:hAnsiTheme="minorHAnsi" w:cstheme="minorBidi"/>
        </w:rPr>
        <w:t xml:space="preserve"> available, so we would very much appreciate your additional support for those who are nominated, but not successful after shortlisting or selection event.</w:t>
      </w:r>
    </w:p>
    <w:p w14:paraId="5B14DA35" w14:textId="77777777" w:rsidR="006878C1" w:rsidRPr="00A03F33" w:rsidRDefault="006878C1" w:rsidP="0BB057B6">
      <w:pPr>
        <w:rPr>
          <w:rFonts w:asciiTheme="minorHAnsi" w:eastAsiaTheme="minorEastAsia" w:hAnsiTheme="minorHAnsi" w:cstheme="minorBidi"/>
        </w:rPr>
      </w:pPr>
    </w:p>
    <w:p w14:paraId="4A041AEA" w14:textId="77777777" w:rsidR="006878C1" w:rsidRPr="00A03F33" w:rsidRDefault="006878C1" w:rsidP="0BB057B6">
      <w:pPr>
        <w:rPr>
          <w:rFonts w:asciiTheme="minorHAnsi" w:eastAsiaTheme="minorEastAsia" w:hAnsiTheme="minorHAnsi" w:cstheme="minorBidi"/>
        </w:rPr>
      </w:pPr>
      <w:r w:rsidRPr="00A03F33">
        <w:rPr>
          <w:rFonts w:asciiTheme="minorHAnsi" w:eastAsiaTheme="minorEastAsia" w:hAnsiTheme="minorHAnsi" w:cstheme="minorBidi"/>
        </w:rPr>
        <w:t xml:space="preserve">Individuals being nominated as potential Queen’s Nurse candidates should meet the following criteria. They must: </w:t>
      </w:r>
    </w:p>
    <w:p w14:paraId="1A895FEC" w14:textId="16FD4725" w:rsidR="006878C1" w:rsidRPr="00A03F33" w:rsidRDefault="006878C1" w:rsidP="0BB057B6">
      <w:pPr>
        <w:pStyle w:val="ListParagraph"/>
        <w:numPr>
          <w:ilvl w:val="0"/>
          <w:numId w:val="3"/>
        </w:numPr>
        <w:tabs>
          <w:tab w:val="left" w:pos="1457"/>
          <w:tab w:val="left" w:pos="1458"/>
        </w:tabs>
        <w:rPr>
          <w:rFonts w:asciiTheme="minorHAnsi" w:eastAsiaTheme="minorEastAsia" w:hAnsiTheme="minorHAnsi" w:cstheme="minorBidi"/>
          <w:sz w:val="24"/>
          <w:szCs w:val="24"/>
        </w:rPr>
      </w:pPr>
      <w:r w:rsidRPr="00A03F33">
        <w:rPr>
          <w:rFonts w:asciiTheme="minorHAnsi" w:eastAsiaTheme="minorEastAsia" w:hAnsiTheme="minorHAnsi" w:cstheme="minorBidi"/>
          <w:sz w:val="24"/>
          <w:szCs w:val="24"/>
        </w:rPr>
        <w:t xml:space="preserve">Be open to creative, </w:t>
      </w:r>
      <w:r w:rsidR="00E419AD" w:rsidRPr="00A03F33">
        <w:rPr>
          <w:rFonts w:asciiTheme="minorHAnsi" w:eastAsiaTheme="minorEastAsia" w:hAnsiTheme="minorHAnsi" w:cstheme="minorBidi"/>
          <w:sz w:val="24"/>
          <w:szCs w:val="24"/>
        </w:rPr>
        <w:t>contemplative,</w:t>
      </w:r>
      <w:r w:rsidRPr="00A03F33">
        <w:rPr>
          <w:rFonts w:asciiTheme="minorHAnsi" w:eastAsiaTheme="minorEastAsia" w:hAnsiTheme="minorHAnsi" w:cstheme="minorBidi"/>
          <w:sz w:val="24"/>
          <w:szCs w:val="24"/>
        </w:rPr>
        <w:t xml:space="preserve"> and compassionate ways of developing your awareness as a professional. </w:t>
      </w:r>
    </w:p>
    <w:p w14:paraId="23319D34" w14:textId="77777777" w:rsidR="006878C1" w:rsidRPr="00A03F33" w:rsidRDefault="006878C1" w:rsidP="0BB057B6">
      <w:pPr>
        <w:pStyle w:val="ListParagraph"/>
        <w:numPr>
          <w:ilvl w:val="0"/>
          <w:numId w:val="3"/>
        </w:numPr>
        <w:tabs>
          <w:tab w:val="left" w:pos="1457"/>
          <w:tab w:val="left" w:pos="1458"/>
        </w:tabs>
        <w:rPr>
          <w:rFonts w:asciiTheme="minorHAnsi" w:eastAsiaTheme="minorEastAsia" w:hAnsiTheme="minorHAnsi" w:cstheme="minorBidi"/>
          <w:sz w:val="24"/>
          <w:szCs w:val="24"/>
        </w:rPr>
      </w:pPr>
      <w:r w:rsidRPr="00A03F33">
        <w:rPr>
          <w:rFonts w:asciiTheme="minorHAnsi" w:eastAsiaTheme="minorEastAsia" w:hAnsiTheme="minorHAnsi" w:cstheme="minorBidi"/>
          <w:sz w:val="24"/>
          <w:szCs w:val="24"/>
        </w:rPr>
        <w:t>Be committed to activism for social justice in your area of practice.</w:t>
      </w:r>
    </w:p>
    <w:p w14:paraId="41689DC5" w14:textId="77777777" w:rsidR="006878C1" w:rsidRPr="00A03F33" w:rsidRDefault="006878C1" w:rsidP="0BB057B6">
      <w:pPr>
        <w:pStyle w:val="ListParagraph"/>
        <w:numPr>
          <w:ilvl w:val="0"/>
          <w:numId w:val="3"/>
        </w:numPr>
        <w:tabs>
          <w:tab w:val="left" w:pos="1457"/>
          <w:tab w:val="left" w:pos="1458"/>
        </w:tabs>
        <w:ind w:right="1409"/>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Have current registration with the NMC as a nurse, or midwife.</w:t>
      </w:r>
    </w:p>
    <w:p w14:paraId="65796C26" w14:textId="7564B1A4" w:rsidR="006878C1" w:rsidRPr="00A03F33" w:rsidRDefault="006878C1" w:rsidP="0BB057B6">
      <w:pPr>
        <w:pStyle w:val="ListParagraph"/>
        <w:numPr>
          <w:ilvl w:val="0"/>
          <w:numId w:val="3"/>
        </w:numPr>
        <w:tabs>
          <w:tab w:val="left" w:pos="1457"/>
          <w:tab w:val="left" w:pos="1458"/>
        </w:tabs>
        <w:ind w:right="1409"/>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Spend the majority of their</w:t>
      </w:r>
      <w:r w:rsidR="0099295B">
        <w:rPr>
          <w:rFonts w:asciiTheme="minorHAnsi" w:eastAsiaTheme="minorEastAsia" w:hAnsiTheme="minorHAnsi" w:cstheme="minorBidi"/>
          <w:color w:val="0078D4"/>
          <w:sz w:val="24"/>
          <w:szCs w:val="24"/>
          <w:u w:val="single"/>
        </w:rPr>
        <w:t xml:space="preserve"> </w:t>
      </w:r>
      <w:r w:rsidRPr="00A03F33">
        <w:rPr>
          <w:rFonts w:asciiTheme="minorHAnsi" w:eastAsiaTheme="minorEastAsia" w:hAnsiTheme="minorHAnsi" w:cstheme="minorBidi"/>
          <w:color w:val="000000" w:themeColor="text1"/>
          <w:sz w:val="24"/>
          <w:szCs w:val="24"/>
        </w:rPr>
        <w:t xml:space="preserve">professional time in the community. </w:t>
      </w:r>
    </w:p>
    <w:p w14:paraId="7E36E8FC" w14:textId="77777777" w:rsidR="006878C1" w:rsidRPr="00A03F33" w:rsidRDefault="006878C1" w:rsidP="0BB057B6">
      <w:pPr>
        <w:pStyle w:val="ListParagraph"/>
        <w:numPr>
          <w:ilvl w:val="0"/>
          <w:numId w:val="3"/>
        </w:numPr>
        <w:tabs>
          <w:tab w:val="left" w:pos="1457"/>
          <w:tab w:val="left" w:pos="1458"/>
        </w:tabs>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Be known as a clinical expert and seen as a role model by their peers.</w:t>
      </w:r>
    </w:p>
    <w:p w14:paraId="1B94FD11" w14:textId="77777777" w:rsidR="006878C1" w:rsidRPr="00A03F33" w:rsidRDefault="006878C1" w:rsidP="06F85DBA">
      <w:pPr>
        <w:pStyle w:val="ListParagraph"/>
        <w:numPr>
          <w:ilvl w:val="0"/>
          <w:numId w:val="3"/>
        </w:numPr>
        <w:tabs>
          <w:tab w:val="left" w:pos="1457"/>
          <w:tab w:val="left" w:pos="1458"/>
        </w:tabs>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Demonstrate the qualities outlined in the</w:t>
      </w:r>
      <w:r w:rsidRPr="00A03F33">
        <w:rPr>
          <w:rFonts w:asciiTheme="minorHAnsi" w:eastAsiaTheme="minorEastAsia" w:hAnsiTheme="minorHAnsi" w:cstheme="minorBidi"/>
          <w:color w:val="800080"/>
          <w:sz w:val="24"/>
          <w:szCs w:val="24"/>
        </w:rPr>
        <w:t xml:space="preserve"> </w:t>
      </w:r>
      <w:hyperlink r:id="rId13">
        <w:r w:rsidRPr="00A03F33">
          <w:rPr>
            <w:rStyle w:val="Hyperlink"/>
            <w:rFonts w:asciiTheme="minorHAnsi" w:eastAsiaTheme="minorEastAsia" w:hAnsiTheme="minorHAnsi" w:cstheme="minorBidi"/>
            <w:b/>
            <w:bCs/>
            <w:sz w:val="24"/>
            <w:szCs w:val="24"/>
          </w:rPr>
          <w:t xml:space="preserve">Excellence Profile </w:t>
        </w:r>
      </w:hyperlink>
      <w:r w:rsidRPr="00A03F33">
        <w:rPr>
          <w:rFonts w:asciiTheme="minorHAnsi" w:eastAsiaTheme="minorEastAsia" w:hAnsiTheme="minorHAnsi" w:cstheme="minorBidi"/>
          <w:color w:val="000000" w:themeColor="text1"/>
          <w:sz w:val="24"/>
          <w:szCs w:val="24"/>
        </w:rPr>
        <w:t>.</w:t>
      </w:r>
    </w:p>
    <w:p w14:paraId="3DBD2FD8" w14:textId="77777777" w:rsidR="006878C1" w:rsidRPr="00A03F33" w:rsidRDefault="006878C1" w:rsidP="0BB057B6">
      <w:pPr>
        <w:pStyle w:val="ListParagraph"/>
        <w:numPr>
          <w:ilvl w:val="0"/>
          <w:numId w:val="3"/>
        </w:numPr>
        <w:tabs>
          <w:tab w:val="left" w:pos="1457"/>
          <w:tab w:val="left" w:pos="1458"/>
        </w:tabs>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Be available to attend a selection event (see below).</w:t>
      </w:r>
    </w:p>
    <w:p w14:paraId="1DE153ED" w14:textId="77777777" w:rsidR="006878C1" w:rsidRPr="00A03F33" w:rsidRDefault="006878C1" w:rsidP="0BB057B6">
      <w:pPr>
        <w:pStyle w:val="ListParagraph"/>
        <w:numPr>
          <w:ilvl w:val="0"/>
          <w:numId w:val="3"/>
        </w:numPr>
        <w:tabs>
          <w:tab w:val="left" w:pos="1457"/>
          <w:tab w:val="left" w:pos="1458"/>
        </w:tabs>
        <w:ind w:right="1262"/>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 xml:space="preserve">Be available to attend </w:t>
      </w:r>
      <w:r w:rsidRPr="00A03F33">
        <w:rPr>
          <w:rFonts w:asciiTheme="minorHAnsi" w:eastAsiaTheme="minorEastAsia" w:hAnsiTheme="minorHAnsi" w:cstheme="minorBidi"/>
          <w:sz w:val="24"/>
          <w:szCs w:val="24"/>
        </w:rPr>
        <w:t xml:space="preserve">all three </w:t>
      </w:r>
      <w:r w:rsidRPr="00A03F33">
        <w:rPr>
          <w:rFonts w:asciiTheme="minorHAnsi" w:eastAsiaTheme="minorEastAsia" w:hAnsiTheme="minorHAnsi" w:cstheme="minorBidi"/>
          <w:color w:val="000000" w:themeColor="text1"/>
          <w:sz w:val="24"/>
          <w:szCs w:val="24"/>
        </w:rPr>
        <w:t>workshops (dates above).</w:t>
      </w:r>
    </w:p>
    <w:p w14:paraId="685D787F" w14:textId="77777777" w:rsidR="006878C1" w:rsidRPr="00A03F33" w:rsidRDefault="006878C1" w:rsidP="0BB057B6">
      <w:pPr>
        <w:pStyle w:val="ListParagraph"/>
        <w:numPr>
          <w:ilvl w:val="0"/>
          <w:numId w:val="3"/>
        </w:numPr>
        <w:tabs>
          <w:tab w:val="left" w:pos="1457"/>
          <w:tab w:val="left" w:pos="1458"/>
        </w:tabs>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Have the full support of a manager as sponsor within their organisation.</w:t>
      </w:r>
    </w:p>
    <w:p w14:paraId="64E49253" w14:textId="77777777" w:rsidR="006878C1" w:rsidRPr="00A03F33" w:rsidRDefault="006878C1" w:rsidP="0BB057B6">
      <w:pPr>
        <w:pStyle w:val="ListParagraph"/>
        <w:numPr>
          <w:ilvl w:val="0"/>
          <w:numId w:val="3"/>
        </w:numPr>
        <w:tabs>
          <w:tab w:val="left" w:pos="1457"/>
          <w:tab w:val="left" w:pos="1458"/>
        </w:tabs>
        <w:ind w:right="1007"/>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Have a development issue in mind, agreed with their sponsor to work on during the Queen’s Nurse Development Programme.</w:t>
      </w:r>
    </w:p>
    <w:p w14:paraId="2FCE7376" w14:textId="77777777" w:rsidR="006878C1" w:rsidRPr="00A03F33" w:rsidRDefault="006878C1" w:rsidP="0BB057B6">
      <w:pPr>
        <w:pStyle w:val="ListParagraph"/>
        <w:numPr>
          <w:ilvl w:val="0"/>
          <w:numId w:val="3"/>
        </w:numPr>
        <w:tabs>
          <w:tab w:val="left" w:pos="1457"/>
          <w:tab w:val="left" w:pos="1458"/>
        </w:tabs>
        <w:rPr>
          <w:rFonts w:asciiTheme="minorHAnsi" w:eastAsiaTheme="minorEastAsia" w:hAnsiTheme="minorHAnsi" w:cstheme="minorBidi"/>
          <w:color w:val="000000" w:themeColor="text1"/>
          <w:sz w:val="24"/>
          <w:szCs w:val="24"/>
        </w:rPr>
      </w:pPr>
      <w:r w:rsidRPr="00A03F33">
        <w:rPr>
          <w:rFonts w:asciiTheme="minorHAnsi" w:eastAsiaTheme="minorEastAsia" w:hAnsiTheme="minorHAnsi" w:cstheme="minorBidi"/>
          <w:color w:val="000000" w:themeColor="text1"/>
          <w:sz w:val="24"/>
          <w:szCs w:val="24"/>
        </w:rPr>
        <w:t>Have a signed commitment of support from the Executive Nurse Director or equivalent.</w:t>
      </w:r>
      <w:r w:rsidRPr="00A03F33">
        <w:tab/>
      </w:r>
    </w:p>
    <w:p w14:paraId="1E3052A1" w14:textId="77777777" w:rsidR="006878C1" w:rsidRPr="00A03F33" w:rsidRDefault="006878C1" w:rsidP="0BB057B6">
      <w:pPr>
        <w:rPr>
          <w:rFonts w:asciiTheme="minorHAnsi" w:eastAsiaTheme="minorEastAsia" w:hAnsiTheme="minorHAnsi" w:cstheme="minorBidi"/>
        </w:rPr>
      </w:pPr>
    </w:p>
    <w:p w14:paraId="3EDEBF62" w14:textId="4366B1B3" w:rsidR="006878C1" w:rsidRPr="00A03F33" w:rsidRDefault="006878C1" w:rsidP="0A8D8201">
      <w:pPr>
        <w:rPr>
          <w:rFonts w:asciiTheme="minorHAnsi" w:eastAsiaTheme="minorEastAsia" w:hAnsiTheme="minorHAnsi" w:cstheme="minorBidi"/>
          <w:b/>
          <w:bCs/>
        </w:rPr>
      </w:pPr>
      <w:r w:rsidRPr="00A03F33">
        <w:rPr>
          <w:rFonts w:asciiTheme="minorHAnsi" w:eastAsiaTheme="minorEastAsia" w:hAnsiTheme="minorHAnsi" w:cstheme="minorBidi"/>
          <w:b/>
          <w:bCs/>
        </w:rPr>
        <w:t>Please send names</w:t>
      </w:r>
      <w:r w:rsidR="5D1E96B7" w:rsidRPr="00A03F33">
        <w:rPr>
          <w:rFonts w:asciiTheme="minorHAnsi" w:eastAsiaTheme="minorEastAsia" w:hAnsiTheme="minorHAnsi" w:cstheme="minorBidi"/>
          <w:b/>
          <w:bCs/>
        </w:rPr>
        <w:t xml:space="preserve"> to:</w:t>
      </w:r>
      <w:r w:rsidRPr="00A03F33">
        <w:rPr>
          <w:rFonts w:asciiTheme="minorHAnsi" w:eastAsiaTheme="minorEastAsia" w:hAnsiTheme="minorHAnsi" w:cstheme="minorBidi"/>
          <w:b/>
          <w:bCs/>
        </w:rPr>
        <w:t xml:space="preserve"> </w:t>
      </w:r>
      <w:bookmarkStart w:id="0" w:name="_Hlk145930223"/>
      <w:r w:rsidR="00E32126">
        <w:rPr>
          <w:rFonts w:asciiTheme="minorHAnsi" w:eastAsiaTheme="minorEastAsia" w:hAnsiTheme="minorHAnsi" w:cstheme="minorBidi"/>
          <w:b/>
          <w:bCs/>
        </w:rPr>
        <w:fldChar w:fldCharType="begin"/>
      </w:r>
      <w:r w:rsidR="00E32126">
        <w:rPr>
          <w:rFonts w:asciiTheme="minorHAnsi" w:eastAsiaTheme="minorEastAsia" w:hAnsiTheme="minorHAnsi" w:cstheme="minorBidi"/>
          <w:b/>
          <w:bCs/>
        </w:rPr>
        <w:instrText>HYPERLINK "mailto:qndp@qnis.org.uk"</w:instrText>
      </w:r>
      <w:r w:rsidR="00E32126">
        <w:rPr>
          <w:rFonts w:asciiTheme="minorHAnsi" w:eastAsiaTheme="minorEastAsia" w:hAnsiTheme="minorHAnsi" w:cstheme="minorBidi"/>
          <w:b/>
          <w:bCs/>
        </w:rPr>
        <w:fldChar w:fldCharType="separate"/>
      </w:r>
      <w:r w:rsidR="00E32126" w:rsidRPr="0000589A">
        <w:rPr>
          <w:rStyle w:val="Hyperlink"/>
          <w:rFonts w:asciiTheme="minorHAnsi" w:eastAsiaTheme="minorEastAsia" w:hAnsiTheme="minorHAnsi" w:cstheme="minorBidi"/>
          <w:b/>
          <w:bCs/>
        </w:rPr>
        <w:t>qndp@qnis.org.uk</w:t>
      </w:r>
      <w:r w:rsidR="00E32126">
        <w:rPr>
          <w:rFonts w:asciiTheme="minorHAnsi" w:eastAsiaTheme="minorEastAsia" w:hAnsiTheme="minorHAnsi" w:cstheme="minorBidi"/>
          <w:b/>
          <w:bCs/>
        </w:rPr>
        <w:fldChar w:fldCharType="end"/>
      </w:r>
      <w:r w:rsidR="00E32126">
        <w:rPr>
          <w:rFonts w:asciiTheme="minorHAnsi" w:eastAsiaTheme="minorEastAsia" w:hAnsiTheme="minorHAnsi" w:cstheme="minorBidi"/>
          <w:b/>
          <w:bCs/>
        </w:rPr>
        <w:t xml:space="preserve"> </w:t>
      </w:r>
      <w:bookmarkEnd w:id="0"/>
      <w:r w:rsidRPr="00A03F33">
        <w:rPr>
          <w:rFonts w:asciiTheme="minorHAnsi" w:eastAsiaTheme="minorEastAsia" w:hAnsiTheme="minorHAnsi" w:cstheme="minorBidi"/>
          <w:b/>
          <w:bCs/>
        </w:rPr>
        <w:t xml:space="preserve">by midday Monday </w:t>
      </w:r>
      <w:r w:rsidR="18974D44" w:rsidRPr="00A03F33">
        <w:rPr>
          <w:rFonts w:asciiTheme="minorHAnsi" w:eastAsiaTheme="minorEastAsia" w:hAnsiTheme="minorHAnsi" w:cstheme="minorBidi"/>
          <w:b/>
          <w:bCs/>
        </w:rPr>
        <w:t>4</w:t>
      </w:r>
      <w:r w:rsidR="18974D44" w:rsidRPr="00A03F33">
        <w:rPr>
          <w:rFonts w:asciiTheme="minorHAnsi" w:eastAsiaTheme="minorEastAsia" w:hAnsiTheme="minorHAnsi" w:cstheme="minorBidi"/>
          <w:b/>
          <w:bCs/>
          <w:vertAlign w:val="superscript"/>
        </w:rPr>
        <w:t>th</w:t>
      </w:r>
      <w:r w:rsidR="18974D44" w:rsidRPr="00A03F33">
        <w:rPr>
          <w:rFonts w:asciiTheme="minorHAnsi" w:eastAsiaTheme="minorEastAsia" w:hAnsiTheme="minorHAnsi" w:cstheme="minorBidi"/>
          <w:b/>
          <w:bCs/>
        </w:rPr>
        <w:t xml:space="preserve"> </w:t>
      </w:r>
      <w:r w:rsidRPr="00A03F33">
        <w:rPr>
          <w:rFonts w:asciiTheme="minorHAnsi" w:eastAsiaTheme="minorEastAsia" w:hAnsiTheme="minorHAnsi" w:cstheme="minorBidi"/>
          <w:b/>
          <w:bCs/>
        </w:rPr>
        <w:t>October.</w:t>
      </w:r>
    </w:p>
    <w:p w14:paraId="28A3FBF2" w14:textId="12C11253" w:rsidR="7F93282A" w:rsidRPr="00A03F33" w:rsidRDefault="7F93282A" w:rsidP="23B5017D">
      <w:pPr>
        <w:rPr>
          <w:rFonts w:asciiTheme="minorHAnsi" w:eastAsiaTheme="minorEastAsia" w:hAnsiTheme="minorHAnsi" w:cstheme="minorBidi"/>
          <w:color w:val="3D6FB6"/>
        </w:rPr>
      </w:pPr>
      <w:bookmarkStart w:id="1" w:name="_Toc462906176"/>
    </w:p>
    <w:p w14:paraId="5A336A0B" w14:textId="77777777" w:rsidR="006878C1" w:rsidRPr="00A03F33" w:rsidRDefault="006878C1" w:rsidP="7F93282A">
      <w:pPr>
        <w:rPr>
          <w:rFonts w:asciiTheme="minorHAnsi" w:eastAsiaTheme="minorEastAsia" w:hAnsiTheme="minorHAnsi" w:cstheme="minorBidi"/>
          <w:sz w:val="28"/>
          <w:szCs w:val="28"/>
        </w:rPr>
      </w:pPr>
      <w:r w:rsidRPr="00A03F33">
        <w:rPr>
          <w:rFonts w:asciiTheme="minorHAnsi" w:eastAsiaTheme="minorEastAsia" w:hAnsiTheme="minorHAnsi" w:cstheme="minorBidi"/>
          <w:color w:val="3D6FB6"/>
          <w:sz w:val="28"/>
          <w:szCs w:val="28"/>
        </w:rPr>
        <w:t>Completing the application form</w:t>
      </w:r>
      <w:bookmarkEnd w:id="1"/>
    </w:p>
    <w:p w14:paraId="593C56F7" w14:textId="1ADF0AEE" w:rsidR="7F93282A" w:rsidRPr="00A03F33" w:rsidRDefault="7F93282A" w:rsidP="7F93282A">
      <w:pPr>
        <w:rPr>
          <w:color w:val="3D6FB6"/>
        </w:rPr>
      </w:pPr>
    </w:p>
    <w:p w14:paraId="017803DD" w14:textId="2D965CA4" w:rsidR="006878C1" w:rsidRPr="00A03F33" w:rsidRDefault="006878C1" w:rsidP="65814E33">
      <w:pPr>
        <w:spacing w:before="100" w:beforeAutospacing="1" w:after="100" w:afterAutospacing="1"/>
        <w:rPr>
          <w:rFonts w:asciiTheme="minorHAnsi" w:eastAsiaTheme="minorEastAsia" w:hAnsiTheme="minorHAnsi" w:cstheme="minorBidi"/>
        </w:rPr>
      </w:pPr>
      <w:r w:rsidRPr="00A03F33">
        <w:rPr>
          <w:rFonts w:asciiTheme="minorHAnsi" w:eastAsiaTheme="minorEastAsia" w:hAnsiTheme="minorHAnsi" w:cstheme="minorBidi"/>
        </w:rPr>
        <w:t>Once your Nurse Board Director or GP Senior Partner has nominated the candidate, by sending their details by email to QNIS, they will need to complete the application form</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We ask for nominations ahead of time so that we can support candidates with the application process and to give us time to look at the spread of specialties being nominated and to invite additional nominations to fill any gaps. </w:t>
      </w:r>
    </w:p>
    <w:p w14:paraId="7438F3EC" w14:textId="61F6E909" w:rsidR="006878C1" w:rsidRPr="00A03F33" w:rsidRDefault="006878C1" w:rsidP="0BB057B6">
      <w:pPr>
        <w:spacing w:before="100" w:beforeAutospacing="1" w:after="100" w:afterAutospacing="1"/>
        <w:rPr>
          <w:rFonts w:asciiTheme="minorHAnsi" w:eastAsiaTheme="minorEastAsia" w:hAnsiTheme="minorHAnsi" w:cstheme="minorBidi"/>
        </w:rPr>
      </w:pPr>
      <w:r w:rsidRPr="00A03F33">
        <w:rPr>
          <w:rFonts w:asciiTheme="minorHAnsi" w:eastAsiaTheme="minorEastAsia" w:hAnsiTheme="minorHAnsi" w:cstheme="minorBidi"/>
        </w:rPr>
        <w:t>Since the opportunity is an important one, we are asking people to be reflective in their applications</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The process is similar to the reflective accounts required for NMC revalidation. It will take </w:t>
      </w:r>
      <w:r w:rsidR="0094190D" w:rsidRPr="00A03F33">
        <w:rPr>
          <w:rFonts w:asciiTheme="minorHAnsi" w:eastAsiaTheme="minorEastAsia" w:hAnsiTheme="minorHAnsi" w:cstheme="minorBidi"/>
        </w:rPr>
        <w:t>considerable time</w:t>
      </w:r>
      <w:r w:rsidRPr="00A03F33">
        <w:rPr>
          <w:rFonts w:asciiTheme="minorHAnsi" w:eastAsiaTheme="minorEastAsia" w:hAnsiTheme="minorHAnsi" w:cstheme="minorBidi"/>
        </w:rPr>
        <w:t xml:space="preserve"> and thought to complete the application and we recommend that applicants allow a few weeks to write the various sections and check them over</w:t>
      </w:r>
      <w:r w:rsidR="0094190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There are examples on the website to help</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It may be useful to have a “critical companion” to review the application before submission. All the previous Queen’s Nurses have offered their support and their email addresses are available. </w:t>
      </w:r>
    </w:p>
    <w:p w14:paraId="47F29F3E" w14:textId="6C1F8F27" w:rsidR="006878C1" w:rsidRPr="00A03F33" w:rsidRDefault="006878C1" w:rsidP="0BB057B6">
      <w:pPr>
        <w:rPr>
          <w:rFonts w:asciiTheme="minorHAnsi" w:eastAsiaTheme="minorEastAsia" w:hAnsiTheme="minorHAnsi" w:cstheme="minorBidi"/>
        </w:rPr>
      </w:pPr>
      <w:r w:rsidRPr="00A03F33">
        <w:rPr>
          <w:rFonts w:asciiTheme="minorHAnsi" w:eastAsiaTheme="minorEastAsia" w:hAnsiTheme="minorHAnsi" w:cstheme="minorBidi"/>
        </w:rPr>
        <w:t>The first sections of the application require information about career and current role</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The supporting information, section 2, asks applicants to reflect on their practice in the light of the</w:t>
      </w:r>
      <w:r w:rsidRPr="00A03F33">
        <w:rPr>
          <w:rFonts w:asciiTheme="minorHAnsi" w:eastAsiaTheme="minorEastAsia" w:hAnsiTheme="minorHAnsi" w:cstheme="minorBidi"/>
          <w:b/>
          <w:bCs/>
        </w:rPr>
        <w:t xml:space="preserve"> </w:t>
      </w:r>
      <w:hyperlink r:id="rId14">
        <w:r w:rsidRPr="00A03F33">
          <w:rPr>
            <w:rStyle w:val="Hyperlink"/>
            <w:rFonts w:asciiTheme="minorHAnsi" w:eastAsiaTheme="minorEastAsia" w:hAnsiTheme="minorHAnsi" w:cstheme="minorBidi"/>
            <w:color w:val="3D6FB6"/>
          </w:rPr>
          <w:t>Excellence Profile</w:t>
        </w:r>
      </w:hyperlink>
      <w:r w:rsidRPr="00A03F33">
        <w:rPr>
          <w:rStyle w:val="Hyperlink"/>
          <w:rFonts w:asciiTheme="minorHAnsi" w:eastAsiaTheme="minorEastAsia" w:hAnsiTheme="minorHAnsi" w:cstheme="minorBidi"/>
          <w:color w:val="3D6FB6"/>
        </w:rPr>
        <w:t xml:space="preserve"> </w:t>
      </w:r>
      <w:r w:rsidRPr="00A03F33">
        <w:rPr>
          <w:rFonts w:asciiTheme="minorHAnsi" w:eastAsiaTheme="minorEastAsia" w:hAnsiTheme="minorHAnsi" w:cstheme="minorBidi"/>
        </w:rPr>
        <w:t xml:space="preserve">which you will see in the guidance.  The Excellence Profile describes </w:t>
      </w:r>
      <w:r w:rsidRPr="00A03F33">
        <w:rPr>
          <w:rFonts w:asciiTheme="minorHAnsi" w:eastAsiaTheme="minorEastAsia" w:hAnsiTheme="minorHAnsi" w:cstheme="minorBidi"/>
        </w:rPr>
        <w:lastRenderedPageBreak/>
        <w:t>the contemporary Queen’s Nurse and the qualities which we will be looking to develop further over the course of the development programme</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We are looking for examples of </w:t>
      </w:r>
      <w:r w:rsidRPr="00A03F33">
        <w:rPr>
          <w:rFonts w:asciiTheme="minorHAnsi" w:eastAsiaTheme="minorEastAsia" w:hAnsiTheme="minorHAnsi" w:cstheme="minorBidi"/>
          <w:b/>
          <w:bCs/>
          <w:i/>
          <w:iCs/>
          <w:caps/>
        </w:rPr>
        <w:t>how</w:t>
      </w:r>
      <w:r w:rsidRPr="00A03F33">
        <w:rPr>
          <w:rFonts w:asciiTheme="minorHAnsi" w:eastAsiaTheme="minorEastAsia" w:hAnsiTheme="minorHAnsi" w:cstheme="minorBidi"/>
        </w:rPr>
        <w:t xml:space="preserve"> their expertise already matches the areas described in the profile, recognising that this is a development journey</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The panel is looking for self-awareness; the ability to reflect on how behaviours have had an impact on patients and colleagues</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Please support applicants in their reflection and encourage them to think about </w:t>
      </w:r>
      <w:r w:rsidRPr="00A03F33">
        <w:rPr>
          <w:rFonts w:asciiTheme="minorHAnsi" w:eastAsiaTheme="minorEastAsia" w:hAnsiTheme="minorHAnsi" w:cstheme="minorBidi"/>
          <w:b/>
          <w:bCs/>
          <w:i/>
          <w:iCs/>
        </w:rPr>
        <w:t>HOW</w:t>
      </w:r>
      <w:r w:rsidRPr="00A03F33">
        <w:rPr>
          <w:rFonts w:asciiTheme="minorHAnsi" w:eastAsiaTheme="minorEastAsia" w:hAnsiTheme="minorHAnsi" w:cstheme="minorBidi"/>
        </w:rPr>
        <w:t xml:space="preserve"> their actions have made a difference and what they have learned.</w:t>
      </w:r>
      <w:r w:rsidRPr="00A03F33">
        <w:rPr>
          <w:rFonts w:asciiTheme="minorHAnsi" w:eastAsiaTheme="minorEastAsia" w:hAnsiTheme="minorHAnsi" w:cstheme="minorBidi"/>
          <w:b/>
          <w:bCs/>
          <w:color w:val="3D6FB6"/>
          <w:sz w:val="26"/>
          <w:szCs w:val="26"/>
        </w:rPr>
        <w:t xml:space="preserve"> </w:t>
      </w:r>
    </w:p>
    <w:p w14:paraId="7B035992" w14:textId="77777777" w:rsidR="006878C1" w:rsidRPr="00A03F33" w:rsidRDefault="006878C1" w:rsidP="0BB057B6">
      <w:pPr>
        <w:rPr>
          <w:rFonts w:asciiTheme="minorHAnsi" w:eastAsiaTheme="minorEastAsia" w:hAnsiTheme="minorHAnsi" w:cstheme="minorBidi"/>
          <w:color w:val="3D6FB6"/>
          <w:sz w:val="26"/>
          <w:szCs w:val="26"/>
        </w:rPr>
      </w:pPr>
    </w:p>
    <w:p w14:paraId="4A9041EE" w14:textId="77777777" w:rsidR="006878C1" w:rsidRPr="00A03F33" w:rsidRDefault="006878C1" w:rsidP="0BB057B6">
      <w:pPr>
        <w:rPr>
          <w:rFonts w:asciiTheme="minorHAnsi" w:eastAsiaTheme="minorEastAsia" w:hAnsiTheme="minorHAnsi" w:cstheme="minorBidi"/>
          <w:color w:val="3D6FB6"/>
          <w:sz w:val="28"/>
          <w:szCs w:val="28"/>
        </w:rPr>
      </w:pPr>
      <w:r w:rsidRPr="00A03F33">
        <w:rPr>
          <w:rFonts w:asciiTheme="minorHAnsi" w:eastAsiaTheme="minorEastAsia" w:hAnsiTheme="minorHAnsi" w:cstheme="minorBidi"/>
          <w:color w:val="3D6FB6"/>
          <w:sz w:val="28"/>
          <w:szCs w:val="28"/>
        </w:rPr>
        <w:t xml:space="preserve">The issue for development </w:t>
      </w:r>
    </w:p>
    <w:p w14:paraId="0B35CF53" w14:textId="6B750D5D" w:rsidR="7F93282A" w:rsidRPr="00A03F33" w:rsidRDefault="7F93282A" w:rsidP="7F93282A">
      <w:pPr>
        <w:rPr>
          <w:color w:val="3D6FB6"/>
        </w:rPr>
      </w:pPr>
    </w:p>
    <w:p w14:paraId="3A48505E" w14:textId="1997D689" w:rsidR="006878C1" w:rsidRPr="00A03F33" w:rsidRDefault="006878C1" w:rsidP="7F93282A">
      <w:pPr>
        <w:spacing w:before="100" w:beforeAutospacing="1" w:after="100" w:afterAutospacing="1"/>
        <w:rPr>
          <w:rFonts w:asciiTheme="minorHAnsi" w:eastAsiaTheme="minorEastAsia" w:hAnsiTheme="minorHAnsi" w:cstheme="minorBidi"/>
        </w:rPr>
      </w:pPr>
      <w:r w:rsidRPr="00A03F33">
        <w:rPr>
          <w:rFonts w:asciiTheme="minorHAnsi" w:eastAsiaTheme="minorEastAsia" w:hAnsiTheme="minorHAnsi" w:cstheme="minorBidi"/>
        </w:rPr>
        <w:t xml:space="preserve">During the </w:t>
      </w:r>
      <w:r w:rsidR="00E419AD" w:rsidRPr="00A03F33">
        <w:rPr>
          <w:rFonts w:asciiTheme="minorHAnsi" w:eastAsiaTheme="minorEastAsia" w:hAnsiTheme="minorHAnsi" w:cstheme="minorBidi"/>
        </w:rPr>
        <w:t>programme,</w:t>
      </w:r>
      <w:r w:rsidRPr="00A03F33">
        <w:rPr>
          <w:rFonts w:asciiTheme="minorHAnsi" w:eastAsiaTheme="minorEastAsia" w:hAnsiTheme="minorHAnsi" w:cstheme="minorBidi"/>
        </w:rPr>
        <w:t xml:space="preserve"> every candidate will be expected to work on an issue for development which makes a difference to their community, based on a need which they have identified with you as their sponsor.  The work is to be co-produced with those affected, so plans do not need to be set in stone at this stage and will emerge in collaboration with others</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It is expected that the issue is taken forward as an integral part of their core role in negotiation with you as sponsor</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This needs to be carefully discussed from the outset.</w:t>
      </w:r>
    </w:p>
    <w:p w14:paraId="0DB9CF5A" w14:textId="1489DDA0" w:rsidR="7F93282A" w:rsidRPr="00A03F33" w:rsidRDefault="7F93282A" w:rsidP="7F93282A">
      <w:pPr>
        <w:spacing w:beforeAutospacing="1" w:afterAutospacing="1"/>
      </w:pPr>
    </w:p>
    <w:p w14:paraId="343A3A5E" w14:textId="637B1BB7" w:rsidR="7F93282A" w:rsidRPr="00A03F33" w:rsidRDefault="7F93282A" w:rsidP="7F93282A">
      <w:pPr>
        <w:spacing w:beforeAutospacing="1" w:afterAutospacing="1"/>
      </w:pPr>
    </w:p>
    <w:p w14:paraId="5428E9E2" w14:textId="3A5EC0A9" w:rsidR="7F93282A" w:rsidRPr="00A03F33" w:rsidRDefault="7F93282A" w:rsidP="7F93282A">
      <w:pPr>
        <w:spacing w:beforeAutospacing="1" w:afterAutospacing="1"/>
      </w:pPr>
    </w:p>
    <w:p w14:paraId="0AB50D99" w14:textId="13FCFE4E" w:rsidR="7F93282A" w:rsidRPr="00A03F33" w:rsidRDefault="7F93282A" w:rsidP="7F93282A">
      <w:pPr>
        <w:spacing w:beforeAutospacing="1" w:afterAutospacing="1"/>
      </w:pPr>
    </w:p>
    <w:p w14:paraId="729CF435" w14:textId="300F5BB0" w:rsidR="7F93282A" w:rsidRPr="00A03F33" w:rsidRDefault="7F93282A" w:rsidP="7F93282A">
      <w:pPr>
        <w:spacing w:beforeAutospacing="1" w:afterAutospacing="1"/>
      </w:pPr>
    </w:p>
    <w:p w14:paraId="01D43530" w14:textId="7EB9CE92" w:rsidR="7F93282A" w:rsidRPr="00A03F33" w:rsidRDefault="7F93282A" w:rsidP="7F93282A">
      <w:pPr>
        <w:spacing w:beforeAutospacing="1" w:afterAutospacing="1"/>
      </w:pPr>
    </w:p>
    <w:p w14:paraId="367C7333" w14:textId="219BC5CF" w:rsidR="7F93282A" w:rsidRPr="00A03F33" w:rsidRDefault="7F93282A" w:rsidP="7F93282A">
      <w:pPr>
        <w:spacing w:beforeAutospacing="1" w:afterAutospacing="1"/>
      </w:pPr>
    </w:p>
    <w:p w14:paraId="13B894B2" w14:textId="56F30283" w:rsidR="7F93282A" w:rsidRPr="00A03F33" w:rsidRDefault="7F93282A" w:rsidP="0A8D8201">
      <w:pPr>
        <w:spacing w:beforeAutospacing="1" w:afterAutospacing="1"/>
      </w:pPr>
    </w:p>
    <w:p w14:paraId="030AEE16" w14:textId="6631E441" w:rsidR="0A8D8201" w:rsidRPr="00A03F33" w:rsidRDefault="0A8D8201" w:rsidP="0A8D8201">
      <w:pPr>
        <w:spacing w:beforeAutospacing="1" w:afterAutospacing="1"/>
      </w:pPr>
    </w:p>
    <w:p w14:paraId="4602FB8E" w14:textId="0BB87858" w:rsidR="0A8D8201" w:rsidRPr="00A03F33" w:rsidRDefault="0A8D8201" w:rsidP="0A8D8201">
      <w:pPr>
        <w:spacing w:beforeAutospacing="1" w:afterAutospacing="1"/>
      </w:pPr>
    </w:p>
    <w:p w14:paraId="6D5E9F54" w14:textId="5E050A9E" w:rsidR="0A8D8201" w:rsidRPr="00A03F33" w:rsidRDefault="0A8D8201" w:rsidP="0A8D8201">
      <w:pPr>
        <w:spacing w:beforeAutospacing="1" w:afterAutospacing="1"/>
      </w:pPr>
    </w:p>
    <w:p w14:paraId="6A0FE4A1" w14:textId="23631A01" w:rsidR="0A8D8201" w:rsidRPr="00A03F33" w:rsidRDefault="0A8D8201" w:rsidP="0A8D8201">
      <w:pPr>
        <w:spacing w:beforeAutospacing="1" w:afterAutospacing="1"/>
      </w:pPr>
    </w:p>
    <w:p w14:paraId="21413341" w14:textId="2369A311" w:rsidR="0A8D8201" w:rsidRPr="00A03F33" w:rsidRDefault="0A8D8201" w:rsidP="0A8D8201">
      <w:pPr>
        <w:spacing w:beforeAutospacing="1" w:afterAutospacing="1"/>
      </w:pPr>
    </w:p>
    <w:p w14:paraId="5C42A3D3" w14:textId="393BD191" w:rsidR="7F93282A" w:rsidRPr="00A03F33" w:rsidRDefault="7F93282A" w:rsidP="7F93282A">
      <w:pPr>
        <w:spacing w:beforeAutospacing="1" w:afterAutospacing="1"/>
      </w:pPr>
    </w:p>
    <w:p w14:paraId="45D98FDF" w14:textId="44402BCC" w:rsidR="7F93282A" w:rsidRPr="00A03F33" w:rsidRDefault="7F93282A" w:rsidP="7F93282A">
      <w:pPr>
        <w:spacing w:beforeAutospacing="1" w:afterAutospacing="1"/>
      </w:pPr>
    </w:p>
    <w:p w14:paraId="03400456" w14:textId="77777777" w:rsidR="006878C1" w:rsidRPr="00A03F33" w:rsidRDefault="006878C1" w:rsidP="0BB057B6">
      <w:pPr>
        <w:rPr>
          <w:rFonts w:asciiTheme="minorHAnsi" w:eastAsiaTheme="minorEastAsia" w:hAnsiTheme="minorHAnsi" w:cstheme="minorBidi"/>
          <w:color w:val="4F81BD"/>
          <w:sz w:val="28"/>
          <w:szCs w:val="28"/>
        </w:rPr>
      </w:pPr>
      <w:r w:rsidRPr="00A03F33">
        <w:rPr>
          <w:rFonts w:asciiTheme="minorHAnsi" w:eastAsiaTheme="minorEastAsia" w:hAnsiTheme="minorHAnsi" w:cstheme="minorBidi"/>
          <w:color w:val="4F81BD"/>
          <w:sz w:val="28"/>
          <w:szCs w:val="28"/>
        </w:rPr>
        <w:lastRenderedPageBreak/>
        <w:t>What happens next?</w:t>
      </w:r>
    </w:p>
    <w:p w14:paraId="49F31715" w14:textId="77777777" w:rsidR="006878C1" w:rsidRPr="00A03F33" w:rsidRDefault="006878C1" w:rsidP="0BB057B6">
      <w:pPr>
        <w:rPr>
          <w:rFonts w:asciiTheme="minorHAnsi" w:eastAsiaTheme="minorEastAsia" w:hAnsiTheme="minorHAnsi" w:cstheme="minorBid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976"/>
      </w:tblGrid>
      <w:tr w:rsidR="006878C1" w:rsidRPr="00A03F33" w14:paraId="6EB94F28" w14:textId="77777777" w:rsidTr="0050B969">
        <w:tc>
          <w:tcPr>
            <w:tcW w:w="6771" w:type="dxa"/>
            <w:tcBorders>
              <w:top w:val="nil"/>
              <w:left w:val="nil"/>
              <w:bottom w:val="nil"/>
              <w:right w:val="nil"/>
            </w:tcBorders>
            <w:shd w:val="clear" w:color="auto" w:fill="auto"/>
          </w:tcPr>
          <w:p w14:paraId="0DC9512F" w14:textId="37C184A0" w:rsidR="006878C1" w:rsidRPr="00A03F33" w:rsidRDefault="006878C1" w:rsidP="65814E33">
            <w:pPr>
              <w:ind w:left="360"/>
              <w:rPr>
                <w:rFonts w:asciiTheme="minorHAnsi" w:eastAsiaTheme="minorEastAsia" w:hAnsiTheme="minorHAnsi" w:cstheme="minorBidi"/>
              </w:rPr>
            </w:pPr>
            <w:r w:rsidRPr="00A03F33">
              <w:rPr>
                <w:rFonts w:asciiTheme="minorHAnsi" w:eastAsiaTheme="minorEastAsia" w:hAnsiTheme="minorHAnsi" w:cstheme="minorBidi"/>
              </w:rPr>
              <w:t>Health Boards and GP Practices requested to submit nominations to QNIS</w:t>
            </w:r>
            <w:r w:rsidR="00D74CB0">
              <w:rPr>
                <w:rFonts w:asciiTheme="minorHAnsi" w:eastAsiaTheme="minorEastAsia" w:hAnsiTheme="minorHAnsi" w:cstheme="minorBidi"/>
              </w:rPr>
              <w:t>.</w:t>
            </w:r>
          </w:p>
          <w:p w14:paraId="7F3C264D" w14:textId="77777777" w:rsidR="006878C1" w:rsidRPr="00A03F33" w:rsidRDefault="006878C1" w:rsidP="0BB057B6">
            <w:pPr>
              <w:ind w:left="360"/>
              <w:rPr>
                <w:rFonts w:asciiTheme="minorHAnsi" w:eastAsiaTheme="minorEastAsia" w:hAnsiTheme="minorHAnsi" w:cstheme="minorBidi"/>
              </w:rPr>
            </w:pPr>
          </w:p>
        </w:tc>
        <w:tc>
          <w:tcPr>
            <w:tcW w:w="2976" w:type="dxa"/>
            <w:tcBorders>
              <w:top w:val="nil"/>
              <w:left w:val="nil"/>
              <w:bottom w:val="nil"/>
              <w:right w:val="nil"/>
            </w:tcBorders>
            <w:shd w:val="clear" w:color="auto" w:fill="auto"/>
            <w:hideMark/>
          </w:tcPr>
          <w:p w14:paraId="41965AF3" w14:textId="55562FD8" w:rsidR="006878C1" w:rsidRPr="00A03F33" w:rsidRDefault="006878C1" w:rsidP="0A8D8201">
            <w:pPr>
              <w:spacing w:line="259" w:lineRule="auto"/>
              <w:rPr>
                <w:rFonts w:asciiTheme="minorHAnsi" w:eastAsiaTheme="minorEastAsia" w:hAnsiTheme="minorHAnsi" w:cstheme="minorBidi"/>
              </w:rPr>
            </w:pPr>
            <w:r w:rsidRPr="00A03F33">
              <w:rPr>
                <w:rFonts w:asciiTheme="minorHAnsi" w:eastAsiaTheme="minorEastAsia" w:hAnsiTheme="minorHAnsi" w:cstheme="minorBidi"/>
              </w:rPr>
              <w:t xml:space="preserve">Noon Monday </w:t>
            </w:r>
            <w:r w:rsidR="63852D1B" w:rsidRPr="00A03F33">
              <w:rPr>
                <w:rFonts w:asciiTheme="minorHAnsi" w:eastAsiaTheme="minorEastAsia" w:hAnsiTheme="minorHAnsi" w:cstheme="minorBidi"/>
              </w:rPr>
              <w:t>4</w:t>
            </w:r>
            <w:r w:rsidR="63852D1B" w:rsidRPr="00A03F33">
              <w:rPr>
                <w:rFonts w:asciiTheme="minorHAnsi" w:eastAsiaTheme="minorEastAsia" w:hAnsiTheme="minorHAnsi" w:cstheme="minorBidi"/>
                <w:vertAlign w:val="superscript"/>
              </w:rPr>
              <w:t>th</w:t>
            </w:r>
            <w:r w:rsidR="63852D1B"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October 202</w:t>
            </w:r>
            <w:r w:rsidR="13C02572" w:rsidRPr="00A03F33">
              <w:rPr>
                <w:rFonts w:asciiTheme="minorHAnsi" w:eastAsiaTheme="minorEastAsia" w:hAnsiTheme="minorHAnsi" w:cstheme="minorBidi"/>
              </w:rPr>
              <w:t>3</w:t>
            </w:r>
          </w:p>
          <w:p w14:paraId="402BE33C" w14:textId="77777777" w:rsidR="006878C1" w:rsidRPr="00A03F33" w:rsidRDefault="006878C1" w:rsidP="0BB057B6">
            <w:pPr>
              <w:rPr>
                <w:rFonts w:asciiTheme="minorHAnsi" w:eastAsiaTheme="minorEastAsia" w:hAnsiTheme="minorHAnsi" w:cstheme="minorBidi"/>
              </w:rPr>
            </w:pPr>
          </w:p>
        </w:tc>
      </w:tr>
      <w:tr w:rsidR="006878C1" w:rsidRPr="00A03F33" w14:paraId="1ECD643F" w14:textId="77777777" w:rsidTr="0050B969">
        <w:tc>
          <w:tcPr>
            <w:tcW w:w="6771" w:type="dxa"/>
            <w:tcBorders>
              <w:top w:val="nil"/>
              <w:left w:val="nil"/>
              <w:bottom w:val="nil"/>
              <w:right w:val="nil"/>
            </w:tcBorders>
            <w:shd w:val="clear" w:color="auto" w:fill="auto"/>
          </w:tcPr>
          <w:p w14:paraId="561EB3FB" w14:textId="1609B1F0" w:rsidR="006878C1" w:rsidRPr="00A03F33" w:rsidRDefault="006878C1" w:rsidP="0BB057B6">
            <w:pPr>
              <w:ind w:left="360"/>
              <w:rPr>
                <w:rFonts w:asciiTheme="minorHAnsi" w:eastAsiaTheme="minorEastAsia" w:hAnsiTheme="minorHAnsi" w:cstheme="minorBidi"/>
              </w:rPr>
            </w:pPr>
            <w:r w:rsidRPr="00A03F33">
              <w:rPr>
                <w:rFonts w:asciiTheme="minorHAnsi" w:eastAsiaTheme="minorEastAsia" w:hAnsiTheme="minorHAnsi" w:cstheme="minorBidi"/>
              </w:rPr>
              <w:t>Time for QNIS to request additional candidates for underrepresented groups</w:t>
            </w:r>
            <w:r w:rsidR="00D74CB0">
              <w:rPr>
                <w:rFonts w:asciiTheme="minorHAnsi" w:eastAsiaTheme="minorEastAsia" w:hAnsiTheme="minorHAnsi" w:cstheme="minorBidi"/>
              </w:rPr>
              <w:t>.</w:t>
            </w:r>
          </w:p>
          <w:p w14:paraId="72EB8729" w14:textId="77777777" w:rsidR="006878C1" w:rsidRPr="00A03F33" w:rsidRDefault="006878C1" w:rsidP="0BB057B6">
            <w:pPr>
              <w:ind w:left="360"/>
              <w:rPr>
                <w:rFonts w:asciiTheme="minorHAnsi" w:eastAsiaTheme="minorEastAsia" w:hAnsiTheme="minorHAnsi" w:cstheme="minorBidi"/>
              </w:rPr>
            </w:pPr>
          </w:p>
        </w:tc>
        <w:tc>
          <w:tcPr>
            <w:tcW w:w="2976" w:type="dxa"/>
            <w:tcBorders>
              <w:top w:val="nil"/>
              <w:left w:val="nil"/>
              <w:bottom w:val="nil"/>
              <w:right w:val="nil"/>
            </w:tcBorders>
            <w:shd w:val="clear" w:color="auto" w:fill="auto"/>
          </w:tcPr>
          <w:p w14:paraId="50AD2E13" w14:textId="51C0E19E" w:rsidR="006878C1" w:rsidRPr="00A03F33" w:rsidRDefault="5E746C9D" w:rsidP="0A8D8201">
            <w:pPr>
              <w:spacing w:line="259" w:lineRule="auto"/>
              <w:rPr>
                <w:rFonts w:asciiTheme="minorHAnsi" w:eastAsiaTheme="minorEastAsia" w:hAnsiTheme="minorHAnsi" w:cstheme="minorBidi"/>
                <w:vertAlign w:val="superscript"/>
              </w:rPr>
            </w:pPr>
            <w:r w:rsidRPr="00A03F33">
              <w:rPr>
                <w:rFonts w:asciiTheme="minorHAnsi" w:eastAsiaTheme="minorEastAsia" w:hAnsiTheme="minorHAnsi" w:cstheme="minorBidi"/>
              </w:rPr>
              <w:t>4</w:t>
            </w:r>
            <w:r w:rsidRPr="00A03F33">
              <w:rPr>
                <w:rFonts w:asciiTheme="minorHAnsi" w:eastAsiaTheme="minorEastAsia" w:hAnsiTheme="minorHAnsi" w:cstheme="minorBidi"/>
                <w:vertAlign w:val="superscript"/>
              </w:rPr>
              <w:t>th</w:t>
            </w:r>
            <w:r w:rsidR="302FB231"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 </w:t>
            </w:r>
            <w:r w:rsidR="302FB231" w:rsidRPr="00A03F33">
              <w:rPr>
                <w:rFonts w:asciiTheme="minorHAnsi" w:eastAsiaTheme="minorEastAsia" w:hAnsiTheme="minorHAnsi" w:cstheme="minorBidi"/>
              </w:rPr>
              <w:t xml:space="preserve">October </w:t>
            </w:r>
            <w:r w:rsidR="33328EBF" w:rsidRPr="00A03F33">
              <w:rPr>
                <w:rFonts w:asciiTheme="minorHAnsi" w:eastAsiaTheme="minorEastAsia" w:hAnsiTheme="minorHAnsi" w:cstheme="minorBidi"/>
              </w:rPr>
              <w:t xml:space="preserve">to </w:t>
            </w:r>
            <w:r w:rsidR="302FB231" w:rsidRPr="00A03F33">
              <w:rPr>
                <w:rFonts w:asciiTheme="minorHAnsi" w:eastAsiaTheme="minorEastAsia" w:hAnsiTheme="minorHAnsi" w:cstheme="minorBidi"/>
              </w:rPr>
              <w:t>24</w:t>
            </w:r>
            <w:r w:rsidR="302FB231" w:rsidRPr="00A03F33">
              <w:rPr>
                <w:rFonts w:asciiTheme="minorHAnsi" w:eastAsiaTheme="minorEastAsia" w:hAnsiTheme="minorHAnsi" w:cstheme="minorBidi"/>
                <w:vertAlign w:val="superscript"/>
              </w:rPr>
              <w:t>th</w:t>
            </w:r>
            <w:r w:rsidR="302FB231" w:rsidRPr="00A03F33">
              <w:rPr>
                <w:rFonts w:asciiTheme="minorHAnsi" w:eastAsiaTheme="minorEastAsia" w:hAnsiTheme="minorHAnsi" w:cstheme="minorBidi"/>
              </w:rPr>
              <w:t xml:space="preserve"> October 202</w:t>
            </w:r>
            <w:r w:rsidR="54AE6E35" w:rsidRPr="00A03F33">
              <w:rPr>
                <w:rFonts w:asciiTheme="minorHAnsi" w:eastAsiaTheme="minorEastAsia" w:hAnsiTheme="minorHAnsi" w:cstheme="minorBidi"/>
              </w:rPr>
              <w:t>3</w:t>
            </w:r>
          </w:p>
        </w:tc>
      </w:tr>
      <w:tr w:rsidR="006878C1" w:rsidRPr="00A03F33" w14:paraId="2438C9AD" w14:textId="77777777" w:rsidTr="0050B969">
        <w:tc>
          <w:tcPr>
            <w:tcW w:w="6771" w:type="dxa"/>
            <w:tcBorders>
              <w:top w:val="nil"/>
              <w:left w:val="nil"/>
              <w:bottom w:val="nil"/>
              <w:right w:val="nil"/>
            </w:tcBorders>
            <w:shd w:val="clear" w:color="auto" w:fill="auto"/>
          </w:tcPr>
          <w:p w14:paraId="488B9A74" w14:textId="0CFC066D" w:rsidR="006878C1" w:rsidRPr="00A03F33" w:rsidRDefault="006878C1" w:rsidP="0BB057B6">
            <w:pPr>
              <w:ind w:left="360"/>
              <w:rPr>
                <w:rFonts w:asciiTheme="minorHAnsi" w:eastAsiaTheme="minorEastAsia" w:hAnsiTheme="minorHAnsi" w:cstheme="minorBidi"/>
              </w:rPr>
            </w:pPr>
            <w:r w:rsidRPr="00A03F33">
              <w:rPr>
                <w:rFonts w:asciiTheme="minorHAnsi" w:eastAsiaTheme="minorEastAsia" w:hAnsiTheme="minorHAnsi" w:cstheme="minorBidi"/>
              </w:rPr>
              <w:t>Closing date for written applications from nominees (including organisational support forms)</w:t>
            </w:r>
            <w:r w:rsidR="00D74CB0">
              <w:rPr>
                <w:rFonts w:asciiTheme="minorHAnsi" w:eastAsiaTheme="minorEastAsia" w:hAnsiTheme="minorHAnsi" w:cstheme="minorBidi"/>
              </w:rPr>
              <w:t>.</w:t>
            </w:r>
          </w:p>
          <w:p w14:paraId="2EB13E9D" w14:textId="77777777" w:rsidR="006878C1" w:rsidRPr="00A03F33" w:rsidRDefault="006878C1" w:rsidP="0BB057B6">
            <w:pPr>
              <w:ind w:left="360"/>
              <w:rPr>
                <w:rFonts w:asciiTheme="minorHAnsi" w:eastAsiaTheme="minorEastAsia" w:hAnsiTheme="minorHAnsi" w:cstheme="minorBidi"/>
              </w:rPr>
            </w:pPr>
          </w:p>
        </w:tc>
        <w:tc>
          <w:tcPr>
            <w:tcW w:w="2976" w:type="dxa"/>
            <w:tcBorders>
              <w:top w:val="nil"/>
              <w:left w:val="nil"/>
              <w:bottom w:val="nil"/>
              <w:right w:val="nil"/>
            </w:tcBorders>
            <w:shd w:val="clear" w:color="auto" w:fill="auto"/>
          </w:tcPr>
          <w:p w14:paraId="60BBEB25" w14:textId="0A4D8D4A" w:rsidR="006878C1" w:rsidRPr="00A03F33" w:rsidRDefault="006878C1" w:rsidP="0A8D8201">
            <w:pPr>
              <w:spacing w:line="259" w:lineRule="auto"/>
              <w:rPr>
                <w:rFonts w:asciiTheme="minorHAnsi" w:eastAsiaTheme="minorEastAsia" w:hAnsiTheme="minorHAnsi" w:cstheme="minorBidi"/>
              </w:rPr>
            </w:pPr>
            <w:r w:rsidRPr="00A03F33">
              <w:rPr>
                <w:rFonts w:asciiTheme="minorHAnsi" w:eastAsiaTheme="minorEastAsia" w:hAnsiTheme="minorHAnsi" w:cstheme="minorBidi"/>
              </w:rPr>
              <w:t xml:space="preserve">Noon </w:t>
            </w:r>
            <w:r w:rsidR="546B2BC5" w:rsidRPr="00A03F33">
              <w:rPr>
                <w:rFonts w:asciiTheme="minorHAnsi" w:eastAsiaTheme="minorEastAsia" w:hAnsiTheme="minorHAnsi" w:cstheme="minorBidi"/>
              </w:rPr>
              <w:t>1</w:t>
            </w:r>
            <w:r w:rsidR="3F2F28A1" w:rsidRPr="00A03F33">
              <w:rPr>
                <w:rFonts w:asciiTheme="minorHAnsi" w:eastAsiaTheme="minorEastAsia" w:hAnsiTheme="minorHAnsi" w:cstheme="minorBidi"/>
              </w:rPr>
              <w:t>5</w:t>
            </w:r>
            <w:r w:rsidR="546B2BC5" w:rsidRPr="00A03F33">
              <w:rPr>
                <w:rFonts w:asciiTheme="minorHAnsi" w:eastAsiaTheme="minorEastAsia" w:hAnsiTheme="minorHAnsi" w:cstheme="minorBidi"/>
                <w:vertAlign w:val="superscript"/>
              </w:rPr>
              <w:t>th</w:t>
            </w:r>
            <w:r w:rsidRPr="00A03F33">
              <w:rPr>
                <w:rFonts w:asciiTheme="minorHAnsi" w:eastAsiaTheme="minorEastAsia" w:hAnsiTheme="minorHAnsi" w:cstheme="minorBidi"/>
              </w:rPr>
              <w:t xml:space="preserve"> November 202</w:t>
            </w:r>
            <w:r w:rsidR="3FEB1318" w:rsidRPr="00A03F33">
              <w:rPr>
                <w:rFonts w:asciiTheme="minorHAnsi" w:eastAsiaTheme="minorEastAsia" w:hAnsiTheme="minorHAnsi" w:cstheme="minorBidi"/>
              </w:rPr>
              <w:t>3</w:t>
            </w:r>
          </w:p>
        </w:tc>
      </w:tr>
      <w:tr w:rsidR="006878C1" w:rsidRPr="00A03F33" w14:paraId="23C15D00" w14:textId="77777777" w:rsidTr="0050B969">
        <w:tc>
          <w:tcPr>
            <w:tcW w:w="6771" w:type="dxa"/>
            <w:tcBorders>
              <w:top w:val="nil"/>
              <w:left w:val="nil"/>
              <w:bottom w:val="nil"/>
              <w:right w:val="nil"/>
            </w:tcBorders>
            <w:shd w:val="clear" w:color="auto" w:fill="auto"/>
          </w:tcPr>
          <w:p w14:paraId="319DC685" w14:textId="3B8F4CF4" w:rsidR="006878C1" w:rsidRPr="00A03F33" w:rsidRDefault="006878C1" w:rsidP="0BB057B6">
            <w:pPr>
              <w:ind w:left="360"/>
              <w:rPr>
                <w:rFonts w:asciiTheme="minorHAnsi" w:eastAsiaTheme="minorEastAsia" w:hAnsiTheme="minorHAnsi" w:cstheme="minorBidi"/>
              </w:rPr>
            </w:pPr>
            <w:r w:rsidRPr="00A03F33">
              <w:rPr>
                <w:rFonts w:asciiTheme="minorHAnsi" w:eastAsiaTheme="minorEastAsia" w:hAnsiTheme="minorHAnsi" w:cstheme="minorBidi"/>
              </w:rPr>
              <w:t>Candidates informed and invited to selection events if short listed</w:t>
            </w:r>
            <w:r w:rsidR="00D74CB0">
              <w:rPr>
                <w:rFonts w:asciiTheme="minorHAnsi" w:eastAsiaTheme="minorEastAsia" w:hAnsiTheme="minorHAnsi" w:cstheme="minorBidi"/>
              </w:rPr>
              <w:t>.</w:t>
            </w:r>
          </w:p>
          <w:p w14:paraId="0CD59989" w14:textId="77777777" w:rsidR="006878C1" w:rsidRPr="00A03F33" w:rsidRDefault="006878C1" w:rsidP="0BB057B6">
            <w:pPr>
              <w:ind w:left="360"/>
              <w:rPr>
                <w:rFonts w:asciiTheme="minorHAnsi" w:eastAsiaTheme="minorEastAsia" w:hAnsiTheme="minorHAnsi" w:cstheme="minorBidi"/>
              </w:rPr>
            </w:pPr>
          </w:p>
        </w:tc>
        <w:tc>
          <w:tcPr>
            <w:tcW w:w="2976" w:type="dxa"/>
            <w:tcBorders>
              <w:top w:val="nil"/>
              <w:left w:val="nil"/>
              <w:bottom w:val="nil"/>
              <w:right w:val="nil"/>
            </w:tcBorders>
            <w:shd w:val="clear" w:color="auto" w:fill="auto"/>
          </w:tcPr>
          <w:p w14:paraId="796FDF9A" w14:textId="3BF44BB1" w:rsidR="006878C1" w:rsidRPr="00A03F33" w:rsidRDefault="006878C1" w:rsidP="0A8D8201">
            <w:pPr>
              <w:rPr>
                <w:rFonts w:asciiTheme="minorHAnsi" w:eastAsiaTheme="minorEastAsia" w:hAnsiTheme="minorHAnsi" w:cstheme="minorBidi"/>
              </w:rPr>
            </w:pPr>
            <w:r w:rsidRPr="00A03F33">
              <w:rPr>
                <w:rFonts w:asciiTheme="minorHAnsi" w:eastAsiaTheme="minorEastAsia" w:hAnsiTheme="minorHAnsi" w:cstheme="minorBidi"/>
              </w:rPr>
              <w:t xml:space="preserve">Invitations sent week commencing </w:t>
            </w:r>
            <w:r w:rsidR="5AD1C229" w:rsidRPr="00A03F33">
              <w:rPr>
                <w:rFonts w:asciiTheme="minorHAnsi" w:eastAsiaTheme="minorEastAsia" w:hAnsiTheme="minorHAnsi" w:cstheme="minorBidi"/>
              </w:rPr>
              <w:t>4</w:t>
            </w:r>
            <w:r w:rsidRPr="00A03F33">
              <w:rPr>
                <w:rFonts w:asciiTheme="minorHAnsi" w:eastAsiaTheme="minorEastAsia" w:hAnsiTheme="minorHAnsi" w:cstheme="minorBidi"/>
                <w:vertAlign w:val="superscript"/>
              </w:rPr>
              <w:t>th</w:t>
            </w:r>
            <w:r w:rsidRPr="00A03F33">
              <w:rPr>
                <w:rFonts w:asciiTheme="minorHAnsi" w:eastAsiaTheme="minorEastAsia" w:hAnsiTheme="minorHAnsi" w:cstheme="minorBidi"/>
              </w:rPr>
              <w:t xml:space="preserve"> December 202</w:t>
            </w:r>
            <w:r w:rsidR="6A00A54B" w:rsidRPr="00A03F33">
              <w:rPr>
                <w:rFonts w:asciiTheme="minorHAnsi" w:eastAsiaTheme="minorEastAsia" w:hAnsiTheme="minorHAnsi" w:cstheme="minorBidi"/>
              </w:rPr>
              <w:t>3</w:t>
            </w:r>
          </w:p>
          <w:p w14:paraId="53E2180C" w14:textId="77777777" w:rsidR="006878C1" w:rsidRPr="00A03F33" w:rsidRDefault="006878C1" w:rsidP="0BB057B6">
            <w:pPr>
              <w:rPr>
                <w:rFonts w:asciiTheme="minorHAnsi" w:eastAsiaTheme="minorEastAsia" w:hAnsiTheme="minorHAnsi" w:cstheme="minorBidi"/>
              </w:rPr>
            </w:pPr>
          </w:p>
        </w:tc>
      </w:tr>
      <w:tr w:rsidR="006878C1" w:rsidRPr="00A03F33" w14:paraId="5BEB456E" w14:textId="77777777" w:rsidTr="0050B969">
        <w:trPr>
          <w:trHeight w:val="510"/>
        </w:trPr>
        <w:tc>
          <w:tcPr>
            <w:tcW w:w="6771" w:type="dxa"/>
            <w:tcBorders>
              <w:top w:val="nil"/>
              <w:left w:val="nil"/>
              <w:bottom w:val="nil"/>
              <w:right w:val="nil"/>
            </w:tcBorders>
            <w:shd w:val="clear" w:color="auto" w:fill="auto"/>
            <w:hideMark/>
          </w:tcPr>
          <w:p w14:paraId="4C199E45" w14:textId="0387FFD1" w:rsidR="006878C1" w:rsidRPr="00A03F33" w:rsidRDefault="006878C1" w:rsidP="0BB057B6">
            <w:pPr>
              <w:ind w:left="360"/>
              <w:rPr>
                <w:rFonts w:asciiTheme="minorHAnsi" w:eastAsiaTheme="minorEastAsia" w:hAnsiTheme="minorHAnsi" w:cstheme="minorBidi"/>
              </w:rPr>
            </w:pPr>
            <w:r w:rsidRPr="00A03F33">
              <w:rPr>
                <w:rFonts w:asciiTheme="minorHAnsi" w:eastAsiaTheme="minorEastAsia" w:hAnsiTheme="minorHAnsi" w:cstheme="minorBidi"/>
              </w:rPr>
              <w:t>Regional selection events</w:t>
            </w:r>
            <w:r w:rsidR="00D74CB0">
              <w:rPr>
                <w:rFonts w:asciiTheme="minorHAnsi" w:eastAsiaTheme="minorEastAsia" w:hAnsiTheme="minorHAnsi" w:cstheme="minorBidi"/>
              </w:rPr>
              <w:t>.</w:t>
            </w:r>
          </w:p>
          <w:p w14:paraId="0DD98BAB" w14:textId="77777777" w:rsidR="006878C1" w:rsidRPr="00A03F33" w:rsidRDefault="006878C1" w:rsidP="0BB057B6">
            <w:pPr>
              <w:ind w:left="360"/>
              <w:rPr>
                <w:rFonts w:asciiTheme="minorHAnsi" w:eastAsiaTheme="minorEastAsia" w:hAnsiTheme="minorHAnsi" w:cstheme="minorBidi"/>
              </w:rPr>
            </w:pPr>
          </w:p>
        </w:tc>
        <w:tc>
          <w:tcPr>
            <w:tcW w:w="2976" w:type="dxa"/>
            <w:tcBorders>
              <w:top w:val="nil"/>
              <w:left w:val="nil"/>
              <w:bottom w:val="nil"/>
              <w:right w:val="nil"/>
            </w:tcBorders>
            <w:shd w:val="clear" w:color="auto" w:fill="auto"/>
            <w:hideMark/>
          </w:tcPr>
          <w:p w14:paraId="6DCFE759" w14:textId="44B55468" w:rsidR="006878C1" w:rsidRPr="00A03F33" w:rsidRDefault="3F04C84F" w:rsidP="0A8D8201">
            <w:pPr>
              <w:rPr>
                <w:rFonts w:asciiTheme="minorHAnsi" w:eastAsiaTheme="minorEastAsia" w:hAnsiTheme="minorHAnsi" w:cstheme="minorBidi"/>
              </w:rPr>
            </w:pPr>
            <w:r w:rsidRPr="00A03F33">
              <w:rPr>
                <w:rFonts w:asciiTheme="minorHAnsi" w:eastAsiaTheme="minorEastAsia" w:hAnsiTheme="minorHAnsi" w:cstheme="minorBidi"/>
              </w:rPr>
              <w:t xml:space="preserve"> 1</w:t>
            </w:r>
            <w:r w:rsidR="131010F7" w:rsidRPr="00A03F33">
              <w:rPr>
                <w:rFonts w:asciiTheme="minorHAnsi" w:eastAsiaTheme="minorEastAsia" w:hAnsiTheme="minorHAnsi" w:cstheme="minorBidi"/>
              </w:rPr>
              <w:t>2</w:t>
            </w:r>
            <w:r w:rsidRPr="00A03F33">
              <w:rPr>
                <w:rFonts w:asciiTheme="minorHAnsi" w:eastAsiaTheme="minorEastAsia" w:hAnsiTheme="minorHAnsi" w:cstheme="minorBidi"/>
                <w:vertAlign w:val="superscript"/>
              </w:rPr>
              <w:t>th</w:t>
            </w:r>
            <w:r w:rsidRPr="00A03F33">
              <w:rPr>
                <w:rFonts w:asciiTheme="minorHAnsi" w:eastAsiaTheme="minorEastAsia" w:hAnsiTheme="minorHAnsi" w:cstheme="minorBidi"/>
              </w:rPr>
              <w:t xml:space="preserve"> and </w:t>
            </w:r>
            <w:r w:rsidR="440A8A44" w:rsidRPr="00A03F33">
              <w:rPr>
                <w:rFonts w:asciiTheme="minorHAnsi" w:eastAsiaTheme="minorEastAsia" w:hAnsiTheme="minorHAnsi" w:cstheme="minorBidi"/>
              </w:rPr>
              <w:t>16</w:t>
            </w:r>
            <w:r w:rsidRPr="00A03F33">
              <w:rPr>
                <w:rFonts w:asciiTheme="minorHAnsi" w:eastAsiaTheme="minorEastAsia" w:hAnsiTheme="minorHAnsi" w:cstheme="minorBidi"/>
                <w:vertAlign w:val="superscript"/>
              </w:rPr>
              <w:t>th</w:t>
            </w:r>
            <w:r w:rsidRPr="00A03F33">
              <w:rPr>
                <w:rFonts w:asciiTheme="minorHAnsi" w:eastAsiaTheme="minorEastAsia" w:hAnsiTheme="minorHAnsi" w:cstheme="minorBidi"/>
              </w:rPr>
              <w:t xml:space="preserve"> January 202</w:t>
            </w:r>
            <w:r w:rsidR="4D15EEF3" w:rsidRPr="00A03F33">
              <w:rPr>
                <w:rFonts w:asciiTheme="minorHAnsi" w:eastAsiaTheme="minorEastAsia" w:hAnsiTheme="minorHAnsi" w:cstheme="minorBidi"/>
              </w:rPr>
              <w:t>4</w:t>
            </w:r>
          </w:p>
        </w:tc>
      </w:tr>
    </w:tbl>
    <w:p w14:paraId="6BD36FCA" w14:textId="77777777" w:rsidR="006878C1" w:rsidRPr="00A03F33" w:rsidRDefault="006878C1" w:rsidP="0BB057B6">
      <w:pPr>
        <w:rPr>
          <w:rFonts w:asciiTheme="minorHAnsi" w:eastAsiaTheme="minorEastAsia" w:hAnsiTheme="minorHAnsi" w:cstheme="minorBidi"/>
        </w:rPr>
      </w:pPr>
    </w:p>
    <w:p w14:paraId="297488A1" w14:textId="0E85060F" w:rsidR="006878C1" w:rsidRPr="00A03F33" w:rsidRDefault="006878C1" w:rsidP="0A8D8201">
      <w:pPr>
        <w:spacing w:line="259" w:lineRule="auto"/>
        <w:rPr>
          <w:rFonts w:asciiTheme="minorHAnsi" w:eastAsiaTheme="minorEastAsia" w:hAnsiTheme="minorHAnsi" w:cstheme="minorBidi"/>
        </w:rPr>
      </w:pPr>
      <w:r w:rsidRPr="00A03F33">
        <w:rPr>
          <w:rFonts w:asciiTheme="minorHAnsi" w:eastAsiaTheme="minorEastAsia" w:hAnsiTheme="minorHAnsi" w:cstheme="minorBidi"/>
        </w:rPr>
        <w:t xml:space="preserve">Application </w:t>
      </w:r>
      <w:r w:rsidR="5D5E38C0" w:rsidRPr="00A03F33">
        <w:rPr>
          <w:rFonts w:asciiTheme="minorHAnsi" w:eastAsiaTheme="minorEastAsia" w:hAnsiTheme="minorHAnsi" w:cstheme="minorBidi"/>
        </w:rPr>
        <w:t>forms,</w:t>
      </w:r>
      <w:r w:rsidRPr="00A03F33">
        <w:rPr>
          <w:rFonts w:asciiTheme="minorHAnsi" w:eastAsiaTheme="minorEastAsia" w:hAnsiTheme="minorHAnsi" w:cstheme="minorBidi"/>
        </w:rPr>
        <w:t xml:space="preserve"> including your organisational support form need to be </w:t>
      </w:r>
      <w:r w:rsidR="00605183" w:rsidRPr="00A03F33">
        <w:rPr>
          <w:rFonts w:asciiTheme="minorHAnsi" w:eastAsiaTheme="minorEastAsia" w:hAnsiTheme="minorHAnsi" w:cstheme="minorBidi"/>
        </w:rPr>
        <w:t xml:space="preserve">sent to </w:t>
      </w:r>
      <w:hyperlink r:id="rId15" w:history="1">
        <w:r w:rsidR="00E32126" w:rsidRPr="0000589A">
          <w:rPr>
            <w:rStyle w:val="Hyperlink"/>
            <w:rFonts w:asciiTheme="minorHAnsi" w:eastAsiaTheme="minorEastAsia" w:hAnsiTheme="minorHAnsi" w:cstheme="minorBidi"/>
            <w:b/>
            <w:bCs/>
          </w:rPr>
          <w:t>qndp@qnis.org.uk</w:t>
        </w:r>
      </w:hyperlink>
      <w:r w:rsidR="00E32126">
        <w:rPr>
          <w:rFonts w:asciiTheme="minorHAnsi" w:eastAsiaTheme="minorEastAsia" w:hAnsiTheme="minorHAnsi" w:cstheme="minorBidi"/>
          <w:b/>
          <w:bCs/>
        </w:rPr>
        <w:t xml:space="preserve"> </w:t>
      </w:r>
      <w:r w:rsidR="00605183" w:rsidRPr="00A03F33">
        <w:rPr>
          <w:rFonts w:asciiTheme="minorHAnsi" w:eastAsiaTheme="minorEastAsia" w:hAnsiTheme="minorHAnsi" w:cstheme="minorBidi"/>
        </w:rPr>
        <w:t>by noon 1</w:t>
      </w:r>
      <w:r w:rsidR="08DCFD4A" w:rsidRPr="00A03F33">
        <w:rPr>
          <w:rFonts w:asciiTheme="minorHAnsi" w:eastAsiaTheme="minorEastAsia" w:hAnsiTheme="minorHAnsi" w:cstheme="minorBidi"/>
        </w:rPr>
        <w:t>5</w:t>
      </w:r>
      <w:r w:rsidR="00605183" w:rsidRPr="00A03F33">
        <w:rPr>
          <w:rFonts w:asciiTheme="minorHAnsi" w:eastAsiaTheme="minorEastAsia" w:hAnsiTheme="minorHAnsi" w:cstheme="minorBidi"/>
          <w:vertAlign w:val="superscript"/>
        </w:rPr>
        <w:t>th</w:t>
      </w:r>
      <w:r w:rsidR="00605183" w:rsidRPr="00A03F33">
        <w:rPr>
          <w:rFonts w:asciiTheme="minorHAnsi" w:eastAsiaTheme="minorEastAsia" w:hAnsiTheme="minorHAnsi" w:cstheme="minorBidi"/>
        </w:rPr>
        <w:t xml:space="preserve"> November. </w:t>
      </w:r>
    </w:p>
    <w:p w14:paraId="29274B09" w14:textId="4080C44D" w:rsidR="0E4E2756" w:rsidRPr="00A03F33" w:rsidRDefault="0E4E2756" w:rsidP="0E4E2756">
      <w:pPr>
        <w:spacing w:line="259" w:lineRule="auto"/>
        <w:rPr>
          <w:rFonts w:asciiTheme="minorHAnsi" w:eastAsiaTheme="minorEastAsia" w:hAnsiTheme="minorHAnsi" w:cstheme="minorBidi"/>
        </w:rPr>
      </w:pPr>
    </w:p>
    <w:p w14:paraId="76AA3FDB" w14:textId="270066E2" w:rsidR="006878C1" w:rsidRPr="00A03F33" w:rsidRDefault="006878C1" w:rsidP="0A8D8201">
      <w:pPr>
        <w:rPr>
          <w:rFonts w:asciiTheme="minorHAnsi" w:eastAsiaTheme="minorEastAsia" w:hAnsiTheme="minorHAnsi" w:cstheme="minorBidi"/>
        </w:rPr>
      </w:pPr>
      <w:r w:rsidRPr="00A03F33">
        <w:rPr>
          <w:rFonts w:asciiTheme="minorHAnsi" w:eastAsiaTheme="minorEastAsia" w:hAnsiTheme="minorHAnsi" w:cstheme="minorBidi"/>
        </w:rPr>
        <w:t xml:space="preserve">If candidates are chosen to go forward to the selection events, they will be informed week commencing </w:t>
      </w:r>
      <w:r w:rsidR="4E8E2BDF" w:rsidRPr="00A03F33">
        <w:rPr>
          <w:rFonts w:asciiTheme="minorHAnsi" w:eastAsiaTheme="minorEastAsia" w:hAnsiTheme="minorHAnsi" w:cstheme="minorBidi"/>
        </w:rPr>
        <w:t>4</w:t>
      </w:r>
      <w:r w:rsidRPr="00A03F33">
        <w:rPr>
          <w:rFonts w:asciiTheme="minorHAnsi" w:eastAsiaTheme="minorEastAsia" w:hAnsiTheme="minorHAnsi" w:cstheme="minorBidi"/>
          <w:vertAlign w:val="superscript"/>
        </w:rPr>
        <w:t>th</w:t>
      </w:r>
      <w:r w:rsidRPr="00A03F33">
        <w:rPr>
          <w:rFonts w:asciiTheme="minorHAnsi" w:eastAsiaTheme="minorEastAsia" w:hAnsiTheme="minorHAnsi" w:cstheme="minorBidi"/>
        </w:rPr>
        <w:t xml:space="preserve"> December. You will also be informed of the decision by email</w:t>
      </w:r>
      <w:r w:rsidR="006F422E"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for the candidates you have nominated</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Similarly, after the selection events, you will be informed of the outcome either way</w:t>
      </w:r>
      <w:r w:rsidR="00E419AD" w:rsidRPr="00A03F33">
        <w:rPr>
          <w:rFonts w:asciiTheme="minorHAnsi" w:eastAsiaTheme="minorEastAsia" w:hAnsiTheme="minorHAnsi" w:cstheme="minorBidi"/>
        </w:rPr>
        <w:t xml:space="preserve">. </w:t>
      </w:r>
      <w:r w:rsidRPr="00A03F33">
        <w:rPr>
          <w:rFonts w:asciiTheme="minorHAnsi" w:eastAsiaTheme="minorEastAsia" w:hAnsiTheme="minorHAnsi" w:cstheme="minorBidi"/>
        </w:rPr>
        <w:t xml:space="preserve">Candidates who come to the selection events are all given feedback from the day and you may wish to take time to review this with them. </w:t>
      </w:r>
    </w:p>
    <w:p w14:paraId="7C60BDAD" w14:textId="77777777" w:rsidR="006878C1" w:rsidRPr="00A03F33" w:rsidRDefault="006878C1" w:rsidP="0BB057B6">
      <w:pPr>
        <w:jc w:val="center"/>
        <w:rPr>
          <w:rFonts w:asciiTheme="minorHAnsi" w:eastAsiaTheme="minorEastAsia" w:hAnsiTheme="minorHAnsi" w:cstheme="minorBidi"/>
          <w:b/>
          <w:bCs/>
          <w:color w:val="4F81BD"/>
          <w:sz w:val="28"/>
          <w:szCs w:val="28"/>
        </w:rPr>
      </w:pPr>
    </w:p>
    <w:p w14:paraId="26597F46" w14:textId="77777777" w:rsidR="006878C1" w:rsidRPr="00A03F33" w:rsidRDefault="006878C1" w:rsidP="0BB057B6">
      <w:pPr>
        <w:jc w:val="center"/>
        <w:rPr>
          <w:rFonts w:asciiTheme="minorHAnsi" w:eastAsiaTheme="minorEastAsia" w:hAnsiTheme="minorHAnsi" w:cstheme="minorBidi"/>
          <w:b/>
          <w:bCs/>
          <w:color w:val="4F81BD"/>
          <w:sz w:val="28"/>
          <w:szCs w:val="28"/>
        </w:rPr>
      </w:pPr>
      <w:r w:rsidRPr="00A03F33">
        <w:rPr>
          <w:rFonts w:asciiTheme="minorHAnsi" w:eastAsiaTheme="minorEastAsia" w:hAnsiTheme="minorHAnsi" w:cstheme="minorBidi"/>
          <w:b/>
          <w:bCs/>
          <w:color w:val="4F81BD"/>
          <w:sz w:val="28"/>
          <w:szCs w:val="28"/>
        </w:rPr>
        <w:t>Thank you for your commitment to the programme. It would not be possible without your vision and support</w:t>
      </w:r>
    </w:p>
    <w:p w14:paraId="48E7F848" w14:textId="77777777" w:rsidR="00D305A5" w:rsidRDefault="00D305A5" w:rsidP="0BB057B6">
      <w:pPr>
        <w:rPr>
          <w:rFonts w:asciiTheme="minorHAnsi" w:eastAsiaTheme="minorEastAsia" w:hAnsiTheme="minorHAnsi" w:cstheme="minorBidi"/>
        </w:rPr>
      </w:pPr>
    </w:p>
    <w:sectPr w:rsidR="00D305A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2AA5" w14:textId="77777777" w:rsidR="004C75E9" w:rsidRPr="00A03F33" w:rsidRDefault="004C75E9" w:rsidP="00315534">
      <w:r w:rsidRPr="00A03F33">
        <w:separator/>
      </w:r>
    </w:p>
  </w:endnote>
  <w:endnote w:type="continuationSeparator" w:id="0">
    <w:p w14:paraId="3BE2D77D" w14:textId="77777777" w:rsidR="004C75E9" w:rsidRPr="00A03F33" w:rsidRDefault="004C75E9" w:rsidP="00315534">
      <w:r w:rsidRPr="00A03F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584736"/>
      <w:docPartObj>
        <w:docPartGallery w:val="Page Numbers (Bottom of Page)"/>
        <w:docPartUnique/>
      </w:docPartObj>
    </w:sdtPr>
    <w:sdtEndPr>
      <w:rPr>
        <w:rFonts w:ascii="Arial" w:hAnsi="Arial" w:cs="Arial"/>
        <w:color w:val="7F7F7F" w:themeColor="background1" w:themeShade="7F"/>
        <w:spacing w:val="60"/>
      </w:rPr>
    </w:sdtEndPr>
    <w:sdtContent>
      <w:p w14:paraId="2C445FE7" w14:textId="4569D379" w:rsidR="00C377D4" w:rsidRPr="00A74F7E" w:rsidRDefault="00C377D4">
        <w:pPr>
          <w:pStyle w:val="Footer"/>
          <w:pBdr>
            <w:top w:val="single" w:sz="4" w:space="1" w:color="D9D9D9" w:themeColor="background1" w:themeShade="D9"/>
          </w:pBdr>
          <w:jc w:val="right"/>
          <w:rPr>
            <w:rFonts w:ascii="Arial" w:hAnsi="Arial" w:cs="Arial"/>
          </w:rPr>
        </w:pPr>
        <w:r w:rsidRPr="00A74F7E">
          <w:rPr>
            <w:rFonts w:ascii="Arial" w:hAnsi="Arial" w:cs="Arial"/>
          </w:rPr>
          <w:fldChar w:fldCharType="begin"/>
        </w:r>
        <w:r w:rsidRPr="00A74F7E">
          <w:rPr>
            <w:rFonts w:ascii="Arial" w:hAnsi="Arial" w:cs="Arial"/>
          </w:rPr>
          <w:instrText xml:space="preserve"> PAGE   \* MERGEFORMAT </w:instrText>
        </w:r>
        <w:r w:rsidRPr="00A74F7E">
          <w:rPr>
            <w:rFonts w:ascii="Arial" w:hAnsi="Arial" w:cs="Arial"/>
          </w:rPr>
          <w:fldChar w:fldCharType="separate"/>
        </w:r>
        <w:r w:rsidRPr="00A74F7E">
          <w:rPr>
            <w:rFonts w:ascii="Arial" w:hAnsi="Arial" w:cs="Arial"/>
            <w:noProof/>
          </w:rPr>
          <w:t>2</w:t>
        </w:r>
        <w:r w:rsidRPr="00A74F7E">
          <w:rPr>
            <w:rFonts w:ascii="Arial" w:hAnsi="Arial" w:cs="Arial"/>
            <w:noProof/>
          </w:rPr>
          <w:fldChar w:fldCharType="end"/>
        </w:r>
        <w:r w:rsidRPr="00A74F7E">
          <w:rPr>
            <w:rFonts w:ascii="Arial" w:hAnsi="Arial" w:cs="Arial"/>
          </w:rPr>
          <w:t xml:space="preserve"> | </w:t>
        </w:r>
        <w:r w:rsidRPr="00A74F7E">
          <w:rPr>
            <w:rFonts w:ascii="Arial" w:hAnsi="Arial" w:cs="Arial"/>
            <w:color w:val="7F7F7F" w:themeColor="background1" w:themeShade="7F"/>
            <w:spacing w:val="60"/>
          </w:rPr>
          <w:t>Page</w:t>
        </w:r>
      </w:p>
    </w:sdtContent>
  </w:sdt>
  <w:p w14:paraId="596134B1" w14:textId="77777777" w:rsidR="00C377D4" w:rsidRDefault="00C3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5D94" w14:textId="77777777" w:rsidR="004C75E9" w:rsidRPr="00A03F33" w:rsidRDefault="004C75E9" w:rsidP="00315534">
      <w:r w:rsidRPr="00A03F33">
        <w:separator/>
      </w:r>
    </w:p>
  </w:footnote>
  <w:footnote w:type="continuationSeparator" w:id="0">
    <w:p w14:paraId="3AFCEDD4" w14:textId="77777777" w:rsidR="004C75E9" w:rsidRPr="00A03F33" w:rsidRDefault="004C75E9" w:rsidP="00315534">
      <w:r w:rsidRPr="00A03F33">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YzeQWhiECY8H" int2:id="euY68aKY">
      <int2:state int2:value="Rejected" int2:type="AugLoop_Text_Critique"/>
    </int2:textHash>
    <int2:textHash int2:hashCode="kByidkXaRxGvMx" int2:id="gvrewEmN">
      <int2:state int2:value="Rejected" int2:type="AugLoop_Text_Critique"/>
    </int2:textHash>
    <int2:textHash int2:hashCode="m/C6mGJeQTWOW1" int2:id="T0jTNLeK">
      <int2:state int2:value="Rejected" int2:type="AugLoop_Text_Critique"/>
    </int2:textHash>
    <int2:textHash int2:hashCode="kv4UVae7TQCfC0" int2:id="Bye6rH7B">
      <int2:state int2:value="Rejected" int2:type="AugLoop_Text_Critique"/>
    </int2:textHash>
    <int2:textHash int2:hashCode="XSUiEPxXFZ9tOg" int2:id="5NmspBA8">
      <int2:state int2:value="Rejected" int2:type="AugLoop_Text_Critique"/>
    </int2:textHash>
    <int2:textHash int2:hashCode="nRSox3TdiEm2GZ" int2:id="8uwp6A0V">
      <int2:state int2:value="Rejected" int2:type="AugLoop_Text_Critique"/>
    </int2:textHash>
    <int2:textHash int2:hashCode="ni8UUdXdlt6RIo" int2:id="ZYFrmSt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307"/>
    <w:multiLevelType w:val="hybridMultilevel"/>
    <w:tmpl w:val="8C307728"/>
    <w:lvl w:ilvl="0" w:tplc="DB2CC9D6">
      <w:start w:val="1"/>
      <w:numFmt w:val="bullet"/>
      <w:lvlText w:val="•"/>
      <w:lvlJc w:val="left"/>
      <w:pPr>
        <w:ind w:left="720" w:hanging="360"/>
      </w:pPr>
      <w:rPr>
        <w:rFonts w:ascii="Calibri" w:hAnsi="Calibri" w:hint="default"/>
      </w:rPr>
    </w:lvl>
    <w:lvl w:ilvl="1" w:tplc="8D5A3354">
      <w:start w:val="1"/>
      <w:numFmt w:val="bullet"/>
      <w:lvlText w:val="o"/>
      <w:lvlJc w:val="left"/>
      <w:pPr>
        <w:ind w:left="1440" w:hanging="360"/>
      </w:pPr>
      <w:rPr>
        <w:rFonts w:ascii="Courier New" w:hAnsi="Courier New" w:hint="default"/>
      </w:rPr>
    </w:lvl>
    <w:lvl w:ilvl="2" w:tplc="9D4A9886">
      <w:start w:val="1"/>
      <w:numFmt w:val="bullet"/>
      <w:lvlText w:val=""/>
      <w:lvlJc w:val="left"/>
      <w:pPr>
        <w:ind w:left="2160" w:hanging="360"/>
      </w:pPr>
      <w:rPr>
        <w:rFonts w:ascii="Wingdings" w:hAnsi="Wingdings" w:hint="default"/>
      </w:rPr>
    </w:lvl>
    <w:lvl w:ilvl="3" w:tplc="E126F670">
      <w:start w:val="1"/>
      <w:numFmt w:val="bullet"/>
      <w:lvlText w:val=""/>
      <w:lvlJc w:val="left"/>
      <w:pPr>
        <w:ind w:left="2880" w:hanging="360"/>
      </w:pPr>
      <w:rPr>
        <w:rFonts w:ascii="Symbol" w:hAnsi="Symbol" w:hint="default"/>
      </w:rPr>
    </w:lvl>
    <w:lvl w:ilvl="4" w:tplc="CE6C9702">
      <w:start w:val="1"/>
      <w:numFmt w:val="bullet"/>
      <w:lvlText w:val="o"/>
      <w:lvlJc w:val="left"/>
      <w:pPr>
        <w:ind w:left="3600" w:hanging="360"/>
      </w:pPr>
      <w:rPr>
        <w:rFonts w:ascii="Courier New" w:hAnsi="Courier New" w:hint="default"/>
      </w:rPr>
    </w:lvl>
    <w:lvl w:ilvl="5" w:tplc="CCFC7818">
      <w:start w:val="1"/>
      <w:numFmt w:val="bullet"/>
      <w:lvlText w:val=""/>
      <w:lvlJc w:val="left"/>
      <w:pPr>
        <w:ind w:left="4320" w:hanging="360"/>
      </w:pPr>
      <w:rPr>
        <w:rFonts w:ascii="Wingdings" w:hAnsi="Wingdings" w:hint="default"/>
      </w:rPr>
    </w:lvl>
    <w:lvl w:ilvl="6" w:tplc="91EC973C">
      <w:start w:val="1"/>
      <w:numFmt w:val="bullet"/>
      <w:lvlText w:val=""/>
      <w:lvlJc w:val="left"/>
      <w:pPr>
        <w:ind w:left="5040" w:hanging="360"/>
      </w:pPr>
      <w:rPr>
        <w:rFonts w:ascii="Symbol" w:hAnsi="Symbol" w:hint="default"/>
      </w:rPr>
    </w:lvl>
    <w:lvl w:ilvl="7" w:tplc="46C0BC42">
      <w:start w:val="1"/>
      <w:numFmt w:val="bullet"/>
      <w:lvlText w:val="o"/>
      <w:lvlJc w:val="left"/>
      <w:pPr>
        <w:ind w:left="5760" w:hanging="360"/>
      </w:pPr>
      <w:rPr>
        <w:rFonts w:ascii="Courier New" w:hAnsi="Courier New" w:hint="default"/>
      </w:rPr>
    </w:lvl>
    <w:lvl w:ilvl="8" w:tplc="9F1EB3EA">
      <w:start w:val="1"/>
      <w:numFmt w:val="bullet"/>
      <w:lvlText w:val=""/>
      <w:lvlJc w:val="left"/>
      <w:pPr>
        <w:ind w:left="6480" w:hanging="360"/>
      </w:pPr>
      <w:rPr>
        <w:rFonts w:ascii="Wingdings" w:hAnsi="Wingdings" w:hint="default"/>
      </w:rPr>
    </w:lvl>
  </w:abstractNum>
  <w:abstractNum w:abstractNumId="1" w15:restartNumberingAfterBreak="0">
    <w:nsid w:val="0D60474E"/>
    <w:multiLevelType w:val="hybridMultilevel"/>
    <w:tmpl w:val="8816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E54AF"/>
    <w:multiLevelType w:val="hybridMultilevel"/>
    <w:tmpl w:val="EFEA74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071464">
    <w:abstractNumId w:val="1"/>
  </w:num>
  <w:num w:numId="2" w16cid:durableId="1903128567">
    <w:abstractNumId w:val="2"/>
  </w:num>
  <w:num w:numId="3" w16cid:durableId="82655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C1"/>
    <w:rsid w:val="00051E6B"/>
    <w:rsid w:val="001443ED"/>
    <w:rsid w:val="0017711B"/>
    <w:rsid w:val="001E7E13"/>
    <w:rsid w:val="00315534"/>
    <w:rsid w:val="00375B28"/>
    <w:rsid w:val="00396761"/>
    <w:rsid w:val="003D211A"/>
    <w:rsid w:val="003D4FCF"/>
    <w:rsid w:val="00415716"/>
    <w:rsid w:val="004213C5"/>
    <w:rsid w:val="00476E70"/>
    <w:rsid w:val="00494934"/>
    <w:rsid w:val="004C75E9"/>
    <w:rsid w:val="0050B969"/>
    <w:rsid w:val="0051010A"/>
    <w:rsid w:val="00597B41"/>
    <w:rsid w:val="005B23F9"/>
    <w:rsid w:val="00605183"/>
    <w:rsid w:val="006878C1"/>
    <w:rsid w:val="0069029C"/>
    <w:rsid w:val="006F422E"/>
    <w:rsid w:val="00891AE4"/>
    <w:rsid w:val="009104B4"/>
    <w:rsid w:val="0094190D"/>
    <w:rsid w:val="0099295B"/>
    <w:rsid w:val="009A3E15"/>
    <w:rsid w:val="00A03F33"/>
    <w:rsid w:val="00A5577C"/>
    <w:rsid w:val="00A74F7E"/>
    <w:rsid w:val="00BA110F"/>
    <w:rsid w:val="00C377D4"/>
    <w:rsid w:val="00D305A5"/>
    <w:rsid w:val="00D74CB0"/>
    <w:rsid w:val="00E32126"/>
    <w:rsid w:val="00E33A5D"/>
    <w:rsid w:val="00E419AD"/>
    <w:rsid w:val="00F2174C"/>
    <w:rsid w:val="00FD09EC"/>
    <w:rsid w:val="00FE493F"/>
    <w:rsid w:val="00FF5F93"/>
    <w:rsid w:val="04D83B27"/>
    <w:rsid w:val="06F85DBA"/>
    <w:rsid w:val="07DEE5D2"/>
    <w:rsid w:val="08861D71"/>
    <w:rsid w:val="08DCFD4A"/>
    <w:rsid w:val="0A8D8201"/>
    <w:rsid w:val="0BB057B6"/>
    <w:rsid w:val="0C1B0CE3"/>
    <w:rsid w:val="0C382751"/>
    <w:rsid w:val="0CFB4DFA"/>
    <w:rsid w:val="0E4E2756"/>
    <w:rsid w:val="10E78E07"/>
    <w:rsid w:val="12A768D5"/>
    <w:rsid w:val="12BEA5F8"/>
    <w:rsid w:val="131010F7"/>
    <w:rsid w:val="13C02572"/>
    <w:rsid w:val="140CF66B"/>
    <w:rsid w:val="151F994E"/>
    <w:rsid w:val="18974D44"/>
    <w:rsid w:val="18EDFB95"/>
    <w:rsid w:val="19B48C60"/>
    <w:rsid w:val="1A0ADAF6"/>
    <w:rsid w:val="1BD1B503"/>
    <w:rsid w:val="21CFCBF8"/>
    <w:rsid w:val="23A720A5"/>
    <w:rsid w:val="23B5017D"/>
    <w:rsid w:val="284E7DEA"/>
    <w:rsid w:val="289889BA"/>
    <w:rsid w:val="290C50B3"/>
    <w:rsid w:val="2A0768B9"/>
    <w:rsid w:val="2A687000"/>
    <w:rsid w:val="2A8AD8D1"/>
    <w:rsid w:val="2CCD63B2"/>
    <w:rsid w:val="2D34DA8E"/>
    <w:rsid w:val="2F7B6A2A"/>
    <w:rsid w:val="302FB231"/>
    <w:rsid w:val="314B56A2"/>
    <w:rsid w:val="3229DC93"/>
    <w:rsid w:val="322D93D9"/>
    <w:rsid w:val="33328EBF"/>
    <w:rsid w:val="33D0996F"/>
    <w:rsid w:val="3BB7967C"/>
    <w:rsid w:val="3DBE2212"/>
    <w:rsid w:val="3F04C84F"/>
    <w:rsid w:val="3F2F28A1"/>
    <w:rsid w:val="3FEB1318"/>
    <w:rsid w:val="4076C107"/>
    <w:rsid w:val="42919335"/>
    <w:rsid w:val="440A8A44"/>
    <w:rsid w:val="45596715"/>
    <w:rsid w:val="4949CBBE"/>
    <w:rsid w:val="4D15EEF3"/>
    <w:rsid w:val="4E6B1873"/>
    <w:rsid w:val="4E8E2BDF"/>
    <w:rsid w:val="4FEA1736"/>
    <w:rsid w:val="50E1D4CA"/>
    <w:rsid w:val="546B2BC5"/>
    <w:rsid w:val="54A00041"/>
    <w:rsid w:val="54AE6E35"/>
    <w:rsid w:val="5AD1C229"/>
    <w:rsid w:val="5B8BC1C1"/>
    <w:rsid w:val="5D1E96B7"/>
    <w:rsid w:val="5D2933DB"/>
    <w:rsid w:val="5D5E38C0"/>
    <w:rsid w:val="5E746C9D"/>
    <w:rsid w:val="5ECFF04D"/>
    <w:rsid w:val="6115FE97"/>
    <w:rsid w:val="6182755A"/>
    <w:rsid w:val="63852D1B"/>
    <w:rsid w:val="64960BAF"/>
    <w:rsid w:val="64D7AFD6"/>
    <w:rsid w:val="65814E33"/>
    <w:rsid w:val="68DA97C1"/>
    <w:rsid w:val="6A00A54B"/>
    <w:rsid w:val="6CA1F91C"/>
    <w:rsid w:val="6D19C89E"/>
    <w:rsid w:val="70F55C0A"/>
    <w:rsid w:val="73A731AF"/>
    <w:rsid w:val="754911F7"/>
    <w:rsid w:val="758DBA0E"/>
    <w:rsid w:val="7C0EA107"/>
    <w:rsid w:val="7C3B998D"/>
    <w:rsid w:val="7F733A4F"/>
    <w:rsid w:val="7F93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74B8"/>
  <w15:chartTrackingRefBased/>
  <w15:docId w15:val="{D737BB49-15CE-44CA-B09F-F210D1FB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8C1"/>
    <w:rPr>
      <w:color w:val="0000FF"/>
      <w:u w:val="single"/>
    </w:rPr>
  </w:style>
  <w:style w:type="paragraph" w:styleId="ListParagraph">
    <w:name w:val="List Paragraph"/>
    <w:basedOn w:val="Normal"/>
    <w:uiPriority w:val="34"/>
    <w:qFormat/>
    <w:rsid w:val="006878C1"/>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A5577C"/>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15534"/>
    <w:pPr>
      <w:tabs>
        <w:tab w:val="center" w:pos="4513"/>
        <w:tab w:val="right" w:pos="9026"/>
      </w:tabs>
    </w:pPr>
  </w:style>
  <w:style w:type="character" w:customStyle="1" w:styleId="HeaderChar">
    <w:name w:val="Header Char"/>
    <w:basedOn w:val="DefaultParagraphFont"/>
    <w:link w:val="Header"/>
    <w:uiPriority w:val="99"/>
    <w:rsid w:val="0031553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5534"/>
    <w:pPr>
      <w:tabs>
        <w:tab w:val="center" w:pos="4513"/>
        <w:tab w:val="right" w:pos="9026"/>
      </w:tabs>
    </w:pPr>
  </w:style>
  <w:style w:type="character" w:customStyle="1" w:styleId="FooterChar">
    <w:name w:val="Footer Char"/>
    <w:basedOn w:val="DefaultParagraphFont"/>
    <w:link w:val="Footer"/>
    <w:uiPriority w:val="99"/>
    <w:rsid w:val="00315534"/>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3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bookmark://_bookmark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nis.sharepoint.com/sites/QueensNursingInstituteScotland/Shared%20Documents/Queen%27s%20Nurse%20Title/Past%20Cohorts/2019%20Queen%27s%20Nurses/Application%20Process/2019%20Paperwork/Final%20version%20for%20website/Excellence%20Profile%202019.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nis.org.uk/wp-content/uploads/2023/08/Organisational_support_form_QNDP_2024.docx" TargetMode="External"/><Relationship Id="rId5" Type="http://schemas.openxmlformats.org/officeDocument/2006/relationships/styles" Target="styles.xml"/><Relationship Id="rId15" Type="http://schemas.openxmlformats.org/officeDocument/2006/relationships/hyperlink" Target="mailto:qndp@qnis.org.uk" TargetMode="Externa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nis.sharepoint.com/sites/QueensNursingInstituteScotland/Shared%20Documents/Queen%27s%20Nurse%20Title/Past%20Cohorts/2019%20Queen%27s%20Nurses/Application%20Process/2019%20Paperwork/Final%20version%20for%20website/Excellence%20Profile%2020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 xmlns="961e9d53-11e0-498c-bb95-04aa7954c019" xsi:nil="true"/>
    <lcf76f155ced4ddcb4097134ff3c332f xmlns="961e9d53-11e0-498c-bb95-04aa7954c019">
      <Terms xmlns="http://schemas.microsoft.com/office/infopath/2007/PartnerControls"/>
    </lcf76f155ced4ddcb4097134ff3c332f>
    <TaxCatchAll xmlns="82bcf409-f605-4d3f-b590-b4c974b0e5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20" ma:contentTypeDescription="Create a new document." ma:contentTypeScope="" ma:versionID="386c89274d6caafb541ddcb9bf36aab5">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96891f6ee5c8c712c47b6137526a92e8"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the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ther" ma:index="20" nillable="true" ma:displayName="Other" ma:format="Dropdown" ma:internalName="Other">
      <xsd:simpleType>
        <xsd:restriction base="dms:Choice">
          <xsd:enumeration value="Finance"/>
          <xsd:enumeration value="Event"/>
          <xsd:enumeration value="Photo"/>
          <xsd:enumeration value="Thank you"/>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44dbd1-0903-4dc5-9d0c-90974598f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a04ef5-70de-4d36-b37c-de62db0408e9}" ma:internalName="TaxCatchAll" ma:showField="CatchAllData" ma:web="82bcf409-f605-4d3f-b590-b4c974b0e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62B61-9387-4C8B-ABF2-85AFE8537FA9}">
  <ds:schemaRefs>
    <ds:schemaRef ds:uri="http://schemas.microsoft.com/office/2006/metadata/properties"/>
    <ds:schemaRef ds:uri="http://schemas.microsoft.com/office/infopath/2007/PartnerControls"/>
    <ds:schemaRef ds:uri="961e9d53-11e0-498c-bb95-04aa7954c019"/>
    <ds:schemaRef ds:uri="82bcf409-f605-4d3f-b590-b4c974b0e5d3"/>
  </ds:schemaRefs>
</ds:datastoreItem>
</file>

<file path=customXml/itemProps2.xml><?xml version="1.0" encoding="utf-8"?>
<ds:datastoreItem xmlns:ds="http://schemas.openxmlformats.org/officeDocument/2006/customXml" ds:itemID="{F4D49CE8-965E-48CE-A551-E93AF9998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9d53-11e0-498c-bb95-04aa7954c019"/>
    <ds:schemaRef ds:uri="82bcf409-f605-4d3f-b590-b4c974b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24CEC-44AF-40BA-9AFA-23896FE60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McClelland</dc:creator>
  <cp:keywords/>
  <dc:description/>
  <cp:lastModifiedBy>Kyle Wilson</cp:lastModifiedBy>
  <cp:revision>2</cp:revision>
  <dcterms:created xsi:type="dcterms:W3CDTF">2023-09-18T10:50:00Z</dcterms:created>
  <dcterms:modified xsi:type="dcterms:W3CDTF">2023-09-18T10:50:00Z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y fmtid="{D5CDD505-2E9C-101B-9397-08002B2CF9AE}" pid="3" name="MediaServiceImageTags">
    <vt:lpwstr/>
  </property>
</Properties>
</file>